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FF4" w:rsidRPr="001774F8" w:rsidRDefault="00D45FF4" w:rsidP="00D45FF4">
      <w:pPr>
        <w:spacing w:after="0"/>
        <w:ind w:left="3544"/>
        <w:jc w:val="both"/>
        <w:rPr>
          <w:rFonts w:ascii="Arial" w:hAnsi="Arial" w:cs="Arial"/>
        </w:rPr>
      </w:pPr>
      <w:r w:rsidRPr="001774F8">
        <w:rPr>
          <w:rFonts w:ascii="Arial" w:hAnsi="Arial" w:cs="Arial"/>
        </w:rPr>
        <w:t xml:space="preserve">Załącznik nr 2 do ogłoszenia o </w:t>
      </w:r>
      <w:bookmarkStart w:id="0" w:name="_GoBack"/>
      <w:bookmarkEnd w:id="0"/>
      <w:r w:rsidRPr="001774F8">
        <w:rPr>
          <w:rFonts w:ascii="Arial" w:hAnsi="Arial" w:cs="Arial"/>
        </w:rPr>
        <w:t xml:space="preserve">otwartym konkursie ofert </w:t>
      </w:r>
    </w:p>
    <w:p w:rsidR="00D45FF4" w:rsidRPr="001774F8" w:rsidRDefault="00D45FF4" w:rsidP="00D45FF4">
      <w:pPr>
        <w:spacing w:after="0"/>
        <w:ind w:left="3544"/>
        <w:jc w:val="both"/>
        <w:rPr>
          <w:rFonts w:ascii="Arial" w:hAnsi="Arial" w:cs="Arial"/>
        </w:rPr>
      </w:pPr>
      <w:r w:rsidRPr="001774F8">
        <w:rPr>
          <w:rFonts w:ascii="Arial" w:hAnsi="Arial" w:cs="Arial"/>
        </w:rPr>
        <w:t>na realizację zada</w:t>
      </w:r>
      <w:r>
        <w:rPr>
          <w:rFonts w:ascii="Arial" w:hAnsi="Arial" w:cs="Arial"/>
        </w:rPr>
        <w:t>nia</w:t>
      </w:r>
      <w:r w:rsidRPr="001774F8">
        <w:rPr>
          <w:rFonts w:ascii="Arial" w:hAnsi="Arial" w:cs="Arial"/>
        </w:rPr>
        <w:t xml:space="preserve"> publiczn</w:t>
      </w:r>
      <w:r>
        <w:rPr>
          <w:rFonts w:ascii="Arial" w:hAnsi="Arial" w:cs="Arial"/>
        </w:rPr>
        <w:t>ego</w:t>
      </w:r>
      <w:r w:rsidRPr="001774F8">
        <w:rPr>
          <w:rFonts w:ascii="Arial" w:hAnsi="Arial" w:cs="Arial"/>
        </w:rPr>
        <w:t xml:space="preserve"> Województwa Łódzkiego</w:t>
      </w:r>
    </w:p>
    <w:p w:rsidR="00D45FF4" w:rsidRPr="008C2A64" w:rsidRDefault="00D45FF4" w:rsidP="00D45FF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bidi="en-US"/>
        </w:rPr>
      </w:pPr>
    </w:p>
    <w:p w:rsidR="00D45FF4" w:rsidRDefault="00D45FF4" w:rsidP="00D45FF4">
      <w:pPr>
        <w:pStyle w:val="Tytu"/>
        <w:rPr>
          <w:lang w:bidi="en-US"/>
        </w:rPr>
        <w:sectPr w:rsidR="00D45FF4" w:rsidSect="00E8716C">
          <w:footerReference w:type="default" r:id="rId7"/>
          <w:footnotePr>
            <w:numRestart w:val="eachPage"/>
          </w:footnotePr>
          <w:pgSz w:w="11906" w:h="16838"/>
          <w:pgMar w:top="1134" w:right="1135" w:bottom="1418" w:left="1134" w:header="709" w:footer="485" w:gutter="0"/>
          <w:pgNumType w:start="1"/>
          <w:cols w:space="708"/>
          <w:docGrid w:linePitch="360"/>
        </w:sectPr>
      </w:pPr>
      <w:r>
        <w:rPr>
          <w:lang w:bidi="en-US"/>
        </w:rPr>
        <w:t>Wzór k</w:t>
      </w:r>
      <w:r w:rsidRPr="008C2A64">
        <w:rPr>
          <w:lang w:bidi="en-US"/>
        </w:rPr>
        <w:t>art</w:t>
      </w:r>
      <w:r>
        <w:rPr>
          <w:lang w:bidi="en-US"/>
        </w:rPr>
        <w:t>y</w:t>
      </w:r>
      <w:r w:rsidRPr="008C2A64">
        <w:rPr>
          <w:lang w:bidi="en-US"/>
        </w:rPr>
        <w:t xml:space="preserve"> </w:t>
      </w:r>
      <w:r w:rsidRPr="00857947">
        <w:rPr>
          <w:lang w:bidi="en-US"/>
        </w:rPr>
        <w:t>wstępnej oceny merytorycznej</w:t>
      </w:r>
      <w:r w:rsidRPr="00857947">
        <w:t xml:space="preserve"> oferty</w:t>
      </w:r>
      <w:r w:rsidRPr="00857947">
        <w:rPr>
          <w:rStyle w:val="Odwoanieprzypisudolnego"/>
          <w:b w:val="0"/>
          <w:lang w:bidi="en-US"/>
        </w:rPr>
        <w:footnoteReference w:id="1"/>
      </w:r>
    </w:p>
    <w:p w:rsidR="00D45FF4" w:rsidRPr="008C2A64" w:rsidRDefault="00D45FF4" w:rsidP="00D45F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bidi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D45FF4" w:rsidRPr="008C2A64" w:rsidTr="003816AD">
        <w:tc>
          <w:tcPr>
            <w:tcW w:w="5637" w:type="dxa"/>
          </w:tcPr>
          <w:p w:rsidR="00D45FF4" w:rsidRPr="008C2A64" w:rsidRDefault="00D45FF4" w:rsidP="003816AD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Komórka organizacyjna lub jednostka ogłaszająca konkurs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69" w:type="dxa"/>
          </w:tcPr>
          <w:p w:rsidR="00D45FF4" w:rsidRPr="008C2A64" w:rsidRDefault="00D45FF4" w:rsidP="003816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FF4" w:rsidRPr="008C2A64" w:rsidTr="003816AD">
        <w:tc>
          <w:tcPr>
            <w:tcW w:w="5637" w:type="dxa"/>
          </w:tcPr>
          <w:p w:rsidR="00D45FF4" w:rsidRPr="008C2A64" w:rsidRDefault="00D45FF4" w:rsidP="003816AD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Oferta nr:</w:t>
            </w:r>
          </w:p>
        </w:tc>
        <w:tc>
          <w:tcPr>
            <w:tcW w:w="3969" w:type="dxa"/>
          </w:tcPr>
          <w:p w:rsidR="00D45FF4" w:rsidRPr="008C2A64" w:rsidRDefault="00D45FF4" w:rsidP="003816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FF4" w:rsidRPr="008C2A64" w:rsidTr="003816AD">
        <w:tc>
          <w:tcPr>
            <w:tcW w:w="5637" w:type="dxa"/>
          </w:tcPr>
          <w:p w:rsidR="00D45FF4" w:rsidRPr="008C2A64" w:rsidRDefault="00D45FF4" w:rsidP="003816AD">
            <w:pPr>
              <w:rPr>
                <w:rFonts w:ascii="Arial" w:hAnsi="Arial" w:cs="Arial"/>
                <w:sz w:val="24"/>
                <w:szCs w:val="24"/>
              </w:rPr>
            </w:pPr>
            <w:r w:rsidRPr="008A6ADB">
              <w:rPr>
                <w:rFonts w:ascii="Arial" w:hAnsi="Arial" w:cs="Arial"/>
                <w:sz w:val="24"/>
                <w:szCs w:val="24"/>
              </w:rPr>
              <w:t>Rodzaj zadania publicznego:</w:t>
            </w:r>
          </w:p>
        </w:tc>
        <w:tc>
          <w:tcPr>
            <w:tcW w:w="3969" w:type="dxa"/>
          </w:tcPr>
          <w:p w:rsidR="00D45FF4" w:rsidRPr="008C2A64" w:rsidRDefault="00D45FF4" w:rsidP="003816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FF4" w:rsidRPr="008C2A64" w:rsidTr="003816AD">
        <w:tc>
          <w:tcPr>
            <w:tcW w:w="5637" w:type="dxa"/>
          </w:tcPr>
          <w:p w:rsidR="00D45FF4" w:rsidRPr="008C2A64" w:rsidRDefault="00D45FF4" w:rsidP="003816AD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Tytuł zadania publicznego:</w:t>
            </w:r>
          </w:p>
        </w:tc>
        <w:tc>
          <w:tcPr>
            <w:tcW w:w="3969" w:type="dxa"/>
          </w:tcPr>
          <w:p w:rsidR="00D45FF4" w:rsidRPr="008C2A64" w:rsidRDefault="00D45FF4" w:rsidP="003816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FF4" w:rsidRPr="008C2A64" w:rsidTr="003816AD">
        <w:tc>
          <w:tcPr>
            <w:tcW w:w="5637" w:type="dxa"/>
          </w:tcPr>
          <w:p w:rsidR="00D45FF4" w:rsidRPr="008C2A64" w:rsidRDefault="00D45FF4" w:rsidP="003816AD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Podmiot składający ofertę:</w:t>
            </w:r>
          </w:p>
        </w:tc>
        <w:tc>
          <w:tcPr>
            <w:tcW w:w="3969" w:type="dxa"/>
          </w:tcPr>
          <w:p w:rsidR="00D45FF4" w:rsidRPr="008C2A64" w:rsidRDefault="00D45FF4" w:rsidP="003816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5FF4" w:rsidRPr="008C2A64" w:rsidRDefault="00D45FF4" w:rsidP="00D45FF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</w:p>
    <w:p w:rsidR="00D45FF4" w:rsidRDefault="00D45FF4" w:rsidP="00D45FF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  <w:r w:rsidRPr="008C2A64">
        <w:rPr>
          <w:rFonts w:ascii="Arial" w:hAnsi="Arial" w:cs="Arial"/>
          <w:b/>
          <w:bCs/>
          <w:sz w:val="24"/>
          <w:szCs w:val="24"/>
          <w:lang w:bidi="en-US"/>
        </w:rPr>
        <w:t>Ocena merytoryczna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30"/>
        <w:gridCol w:w="3913"/>
        <w:gridCol w:w="2208"/>
        <w:gridCol w:w="2683"/>
      </w:tblGrid>
      <w:tr w:rsidR="00D45FF4" w:rsidTr="003816AD"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Lp.</w:t>
            </w:r>
          </w:p>
        </w:tc>
        <w:tc>
          <w:tcPr>
            <w:tcW w:w="3913" w:type="dxa"/>
            <w:tcBorders>
              <w:bottom w:val="single" w:sz="4" w:space="0" w:color="auto"/>
            </w:tcBorders>
            <w:vAlign w:val="center"/>
          </w:tcPr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merytoryczne</w:t>
            </w:r>
          </w:p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F63F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(wspólne dla wszystkich ogłaszanych konkursów)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Punktacja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vAlign w:val="center"/>
          </w:tcPr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Liczba przyznanych punktów</w:t>
            </w:r>
          </w:p>
        </w:tc>
      </w:tr>
      <w:tr w:rsidR="00D45FF4" w:rsidTr="003816AD">
        <w:tc>
          <w:tcPr>
            <w:tcW w:w="830" w:type="dxa"/>
            <w:shd w:val="pct12" w:color="auto" w:fill="auto"/>
          </w:tcPr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I.</w:t>
            </w:r>
          </w:p>
        </w:tc>
        <w:tc>
          <w:tcPr>
            <w:tcW w:w="3913" w:type="dxa"/>
            <w:shd w:val="pct12" w:color="auto" w:fill="auto"/>
          </w:tcPr>
          <w:p w:rsidR="00D45FF4" w:rsidRPr="009C4228" w:rsidRDefault="00D45FF4" w:rsidP="003816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9C4228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możliwości realizacji zadania publicznego przez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</w:t>
            </w:r>
            <w:r w:rsidRPr="009C4228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ferenta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/-ów</w:t>
            </w:r>
          </w:p>
        </w:tc>
        <w:tc>
          <w:tcPr>
            <w:tcW w:w="2208" w:type="dxa"/>
            <w:shd w:val="pct12" w:color="auto" w:fill="auto"/>
            <w:vAlign w:val="center"/>
          </w:tcPr>
          <w:p w:rsidR="00D45FF4" w:rsidRPr="009C4228" w:rsidRDefault="00D45FF4" w:rsidP="0038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9C4228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-7</w:t>
            </w:r>
          </w:p>
        </w:tc>
        <w:tc>
          <w:tcPr>
            <w:tcW w:w="2683" w:type="dxa"/>
            <w:shd w:val="pct12" w:color="auto" w:fill="auto"/>
            <w:vAlign w:val="center"/>
          </w:tcPr>
          <w:p w:rsidR="00D45FF4" w:rsidRPr="009C4228" w:rsidRDefault="00D45FF4" w:rsidP="0038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45FF4" w:rsidTr="003816AD">
        <w:tc>
          <w:tcPr>
            <w:tcW w:w="830" w:type="dxa"/>
          </w:tcPr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3913" w:type="dxa"/>
          </w:tcPr>
          <w:p w:rsidR="00D45FF4" w:rsidRPr="009C4228" w:rsidRDefault="00D45FF4" w:rsidP="003816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9C4228">
              <w:rPr>
                <w:rFonts w:ascii="Arial" w:hAnsi="Arial" w:cs="Arial"/>
                <w:bCs/>
                <w:sz w:val="24"/>
                <w:szCs w:val="24"/>
                <w:lang w:bidi="en-US"/>
              </w:rPr>
              <w:t>Opisane zasoby rzeczowe konieczne do realizacji zadania posiadane przez oferenta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/-ów</w:t>
            </w:r>
            <w:r w:rsidRPr="009C4228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lub dobrze zidentyfikowane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9C4228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i zaplanowane do pozyskania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9C4228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w przypadku realizacji zadania (na podstawie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sekcji </w:t>
            </w:r>
            <w:r w:rsidRPr="009C4228">
              <w:rPr>
                <w:rFonts w:ascii="Arial" w:hAnsi="Arial" w:cs="Arial"/>
                <w:bCs/>
                <w:sz w:val="24"/>
                <w:szCs w:val="24"/>
                <w:lang w:bidi="en-US"/>
              </w:rPr>
              <w:t>IV.2 oferty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„</w:t>
            </w:r>
            <w:r w:rsidRPr="00000A53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Zasoby kadrowe, rzeczowe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000A53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i </w:t>
            </w:r>
            <w:r w:rsidRPr="00843B52">
              <w:rPr>
                <w:rFonts w:ascii="Arial" w:hAnsi="Arial" w:cs="Arial"/>
                <w:bCs/>
                <w:sz w:val="24"/>
                <w:szCs w:val="24"/>
                <w:lang w:bidi="en-US"/>
              </w:rPr>
              <w:t>finansowe</w:t>
            </w:r>
            <w:r w:rsidRPr="00000A53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oferenta, które będą wykorzystane do realizacji zadania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”</w:t>
            </w:r>
            <w:r w:rsidRPr="009C4228">
              <w:rPr>
                <w:rFonts w:ascii="Arial" w:hAnsi="Arial" w:cs="Arial"/>
                <w:bCs/>
                <w:sz w:val="24"/>
                <w:szCs w:val="24"/>
                <w:lang w:bidi="en-US"/>
              </w:rPr>
              <w:t>)</w:t>
            </w:r>
          </w:p>
        </w:tc>
        <w:tc>
          <w:tcPr>
            <w:tcW w:w="2208" w:type="dxa"/>
            <w:vAlign w:val="center"/>
          </w:tcPr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0-3</w:t>
            </w:r>
          </w:p>
        </w:tc>
        <w:tc>
          <w:tcPr>
            <w:tcW w:w="2683" w:type="dxa"/>
          </w:tcPr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45FF4" w:rsidTr="003816AD">
        <w:trPr>
          <w:cantSplit/>
        </w:trPr>
        <w:tc>
          <w:tcPr>
            <w:tcW w:w="830" w:type="dxa"/>
            <w:tcBorders>
              <w:bottom w:val="single" w:sz="4" w:space="0" w:color="auto"/>
            </w:tcBorders>
          </w:tcPr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lastRenderedPageBreak/>
              <w:t xml:space="preserve">2. </w:t>
            </w:r>
          </w:p>
        </w:tc>
        <w:tc>
          <w:tcPr>
            <w:tcW w:w="3913" w:type="dxa"/>
            <w:tcBorders>
              <w:bottom w:val="single" w:sz="4" w:space="0" w:color="auto"/>
            </w:tcBorders>
          </w:tcPr>
          <w:p w:rsidR="00D45FF4" w:rsidRPr="009C4228" w:rsidRDefault="00D45FF4" w:rsidP="003816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9C4228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Doświadczenie w realizacji zadań o zbliżonym charakterze (na podstawie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sekcji</w:t>
            </w:r>
            <w:r w:rsidRPr="009C4228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IV.1 oferty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„</w:t>
            </w:r>
            <w:r w:rsidRPr="00000A53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Informacja o wcześniejszej działalności oferenta,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000A53">
              <w:rPr>
                <w:rFonts w:ascii="Arial" w:hAnsi="Arial" w:cs="Arial"/>
                <w:bCs/>
                <w:sz w:val="24"/>
                <w:szCs w:val="24"/>
                <w:lang w:bidi="en-US"/>
              </w:rPr>
              <w:t>w szczególności w zakresie, którego dotyczy zadanie publiczne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”</w:t>
            </w:r>
            <w:r w:rsidRPr="009C4228">
              <w:rPr>
                <w:rFonts w:ascii="Arial" w:hAnsi="Arial" w:cs="Arial"/>
                <w:bCs/>
                <w:sz w:val="24"/>
                <w:szCs w:val="24"/>
                <w:lang w:bidi="en-US"/>
              </w:rPr>
              <w:t>)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0-4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45FF4" w:rsidTr="003816AD">
        <w:tc>
          <w:tcPr>
            <w:tcW w:w="830" w:type="dxa"/>
            <w:shd w:val="pct12" w:color="auto" w:fill="auto"/>
          </w:tcPr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II.</w:t>
            </w:r>
          </w:p>
        </w:tc>
        <w:tc>
          <w:tcPr>
            <w:tcW w:w="3913" w:type="dxa"/>
            <w:shd w:val="pct12" w:color="auto" w:fill="auto"/>
          </w:tcPr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kalkulacji </w:t>
            </w:r>
            <w:r w:rsidRPr="00FD152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kosztów realizacji zadania publicznego,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br/>
            </w:r>
            <w:r w:rsidRPr="00FD152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w tym w odniesieniu do zakresu rzeczowego zadania</w:t>
            </w:r>
          </w:p>
        </w:tc>
        <w:tc>
          <w:tcPr>
            <w:tcW w:w="2208" w:type="dxa"/>
            <w:shd w:val="pct12" w:color="auto" w:fill="auto"/>
            <w:vAlign w:val="center"/>
          </w:tcPr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0-15</w:t>
            </w:r>
          </w:p>
        </w:tc>
        <w:tc>
          <w:tcPr>
            <w:tcW w:w="2683" w:type="dxa"/>
            <w:shd w:val="pct12" w:color="auto" w:fill="auto"/>
          </w:tcPr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45FF4" w:rsidTr="003816AD">
        <w:tc>
          <w:tcPr>
            <w:tcW w:w="830" w:type="dxa"/>
          </w:tcPr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3913" w:type="dxa"/>
            <w:shd w:val="clear" w:color="auto" w:fill="auto"/>
          </w:tcPr>
          <w:p w:rsidR="00D45FF4" w:rsidRPr="009C4228" w:rsidRDefault="00D45FF4" w:rsidP="003816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Z</w:t>
            </w:r>
            <w:r w:rsidRPr="009C4228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asadność przedstawionych kosztów </w:t>
            </w:r>
          </w:p>
        </w:tc>
        <w:tc>
          <w:tcPr>
            <w:tcW w:w="2208" w:type="dxa"/>
            <w:vAlign w:val="center"/>
          </w:tcPr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2683" w:type="dxa"/>
          </w:tcPr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45FF4" w:rsidTr="003816AD">
        <w:tc>
          <w:tcPr>
            <w:tcW w:w="830" w:type="dxa"/>
          </w:tcPr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3913" w:type="dxa"/>
            <w:shd w:val="clear" w:color="auto" w:fill="auto"/>
          </w:tcPr>
          <w:p w:rsidR="00D45FF4" w:rsidRPr="009C4228" w:rsidRDefault="00D45FF4" w:rsidP="003816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A</w:t>
            </w:r>
            <w:r w:rsidRPr="009C4228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dekwatność wysokości kosztów </w:t>
            </w:r>
          </w:p>
        </w:tc>
        <w:tc>
          <w:tcPr>
            <w:tcW w:w="2208" w:type="dxa"/>
            <w:vAlign w:val="center"/>
          </w:tcPr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2683" w:type="dxa"/>
          </w:tcPr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45FF4" w:rsidTr="003816AD">
        <w:trPr>
          <w:trHeight w:val="694"/>
        </w:trPr>
        <w:tc>
          <w:tcPr>
            <w:tcW w:w="830" w:type="dxa"/>
            <w:tcBorders>
              <w:bottom w:val="single" w:sz="4" w:space="0" w:color="auto"/>
            </w:tcBorders>
          </w:tcPr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3913" w:type="dxa"/>
            <w:tcBorders>
              <w:bottom w:val="single" w:sz="4" w:space="0" w:color="auto"/>
            </w:tcBorders>
            <w:shd w:val="clear" w:color="auto" w:fill="auto"/>
          </w:tcPr>
          <w:p w:rsidR="00D45FF4" w:rsidRPr="009C4228" w:rsidRDefault="00D45FF4" w:rsidP="003816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A</w:t>
            </w:r>
            <w:r w:rsidRPr="009C4228">
              <w:rPr>
                <w:rFonts w:ascii="Arial" w:hAnsi="Arial" w:cs="Arial"/>
                <w:bCs/>
                <w:sz w:val="24"/>
                <w:szCs w:val="24"/>
                <w:lang w:bidi="en-US"/>
              </w:rPr>
              <w:t>dekwatność kosztów do efektów realizacji zadania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45FF4" w:rsidTr="003816AD">
        <w:tc>
          <w:tcPr>
            <w:tcW w:w="830" w:type="dxa"/>
            <w:shd w:val="pct12" w:color="auto" w:fill="auto"/>
          </w:tcPr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III.</w:t>
            </w:r>
          </w:p>
        </w:tc>
        <w:tc>
          <w:tcPr>
            <w:tcW w:w="3913" w:type="dxa"/>
            <w:shd w:val="pct12" w:color="auto" w:fill="auto"/>
          </w:tcPr>
          <w:p w:rsidR="00D45FF4" w:rsidRPr="00532F7B" w:rsidRDefault="00D45FF4" w:rsidP="003816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</w:t>
            </w:r>
            <w:r w:rsidRPr="009C4228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jakości wykonania zadania i kwalifikacj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</w:t>
            </w:r>
            <w:r w:rsidRPr="009C4228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osób, przy udziale których realizowane będzie zadanie publiczne</w:t>
            </w:r>
          </w:p>
        </w:tc>
        <w:tc>
          <w:tcPr>
            <w:tcW w:w="2208" w:type="dxa"/>
            <w:shd w:val="pct12" w:color="auto" w:fill="auto"/>
            <w:vAlign w:val="center"/>
          </w:tcPr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0-48</w:t>
            </w:r>
          </w:p>
        </w:tc>
        <w:tc>
          <w:tcPr>
            <w:tcW w:w="2683" w:type="dxa"/>
            <w:shd w:val="pct12" w:color="auto" w:fill="auto"/>
          </w:tcPr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45FF4" w:rsidTr="003816AD">
        <w:tc>
          <w:tcPr>
            <w:tcW w:w="830" w:type="dxa"/>
          </w:tcPr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3913" w:type="dxa"/>
            <w:shd w:val="clear" w:color="auto" w:fill="auto"/>
          </w:tcPr>
          <w:p w:rsidR="00D45FF4" w:rsidRPr="00532F7B" w:rsidRDefault="00D45FF4" w:rsidP="003816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Wskazanie istotnych kwestii problemowych województwa (opis szczegółowych potrzeb, diagnoza), które zostaną rozwiązane (złagodzone) dzięki realizacji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zadania</w:t>
            </w:r>
          </w:p>
        </w:tc>
        <w:tc>
          <w:tcPr>
            <w:tcW w:w="2208" w:type="dxa"/>
            <w:vAlign w:val="center"/>
          </w:tcPr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2683" w:type="dxa"/>
          </w:tcPr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45FF4" w:rsidTr="003816AD">
        <w:tc>
          <w:tcPr>
            <w:tcW w:w="830" w:type="dxa"/>
          </w:tcPr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3913" w:type="dxa"/>
            <w:shd w:val="clear" w:color="auto" w:fill="auto"/>
          </w:tcPr>
          <w:p w:rsidR="00D45FF4" w:rsidRPr="00532F7B" w:rsidRDefault="00D45FF4" w:rsidP="003816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Określenie grup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y docelowej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(charakterystyka odbiorców, liczba, sposób pozyskania uczestników) adekwatne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w powiązaniu z celami zadania</w:t>
            </w:r>
          </w:p>
        </w:tc>
        <w:tc>
          <w:tcPr>
            <w:tcW w:w="2208" w:type="dxa"/>
            <w:vAlign w:val="center"/>
          </w:tcPr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2683" w:type="dxa"/>
          </w:tcPr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45FF4" w:rsidTr="003816AD">
        <w:trPr>
          <w:cantSplit/>
        </w:trPr>
        <w:tc>
          <w:tcPr>
            <w:tcW w:w="830" w:type="dxa"/>
          </w:tcPr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lastRenderedPageBreak/>
              <w:t>3.</w:t>
            </w:r>
          </w:p>
        </w:tc>
        <w:tc>
          <w:tcPr>
            <w:tcW w:w="3913" w:type="dxa"/>
            <w:shd w:val="clear" w:color="auto" w:fill="auto"/>
          </w:tcPr>
          <w:p w:rsidR="00D45FF4" w:rsidRPr="00532F7B" w:rsidRDefault="00D45FF4" w:rsidP="003816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Opis zakładanych w ofercie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rezultatów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oraz działań jest ze sobą spójny i logiczny,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wynika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z opisu potrzeb wskazujących na konieczność wykonania zadania publicznego</w:t>
            </w:r>
          </w:p>
        </w:tc>
        <w:tc>
          <w:tcPr>
            <w:tcW w:w="2208" w:type="dxa"/>
            <w:vAlign w:val="center"/>
          </w:tcPr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2683" w:type="dxa"/>
          </w:tcPr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45FF4" w:rsidTr="003816AD">
        <w:tc>
          <w:tcPr>
            <w:tcW w:w="830" w:type="dxa"/>
          </w:tcPr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4.</w:t>
            </w:r>
          </w:p>
        </w:tc>
        <w:tc>
          <w:tcPr>
            <w:tcW w:w="3913" w:type="dxa"/>
            <w:shd w:val="clear" w:color="auto" w:fill="auto"/>
          </w:tcPr>
          <w:p w:rsidR="00D45FF4" w:rsidRPr="00532F7B" w:rsidRDefault="00D45FF4" w:rsidP="003816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Zakładany wpływ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realizacji zadania na opisane w 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ofercie potrzeby</w:t>
            </w:r>
          </w:p>
        </w:tc>
        <w:tc>
          <w:tcPr>
            <w:tcW w:w="2208" w:type="dxa"/>
            <w:vAlign w:val="center"/>
          </w:tcPr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2683" w:type="dxa"/>
          </w:tcPr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45FF4" w:rsidTr="003816AD">
        <w:tc>
          <w:tcPr>
            <w:tcW w:w="830" w:type="dxa"/>
          </w:tcPr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5.</w:t>
            </w:r>
          </w:p>
        </w:tc>
        <w:tc>
          <w:tcPr>
            <w:tcW w:w="3913" w:type="dxa"/>
            <w:shd w:val="clear" w:color="auto" w:fill="auto"/>
          </w:tcPr>
          <w:p w:rsidR="00D45FF4" w:rsidRPr="00532F7B" w:rsidRDefault="00D45FF4" w:rsidP="003816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Zasoby</w:t>
            </w:r>
            <w:r w:rsidRPr="00092BC5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kadrowe </w:t>
            </w:r>
            <w:r w:rsidRPr="00092BC5">
              <w:rPr>
                <w:rFonts w:ascii="Arial" w:hAnsi="Arial" w:cs="Arial"/>
                <w:sz w:val="24"/>
                <w:szCs w:val="24"/>
                <w:lang w:bidi="en-US"/>
              </w:rPr>
              <w:t>konieczne do realizacji zadania posiadane przez oferenta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/-ów</w:t>
            </w:r>
            <w:r w:rsidRPr="00092BC5">
              <w:rPr>
                <w:rFonts w:ascii="Arial" w:hAnsi="Arial" w:cs="Arial"/>
                <w:sz w:val="24"/>
                <w:szCs w:val="24"/>
                <w:lang w:bidi="en-US"/>
              </w:rPr>
              <w:t xml:space="preserve"> lub dobrze zidentyfikowane i zaplanowane do pozyskania w przypadku realizacji zadania (na podstawie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sekcji</w:t>
            </w:r>
            <w:r w:rsidRPr="00092BC5">
              <w:rPr>
                <w:rFonts w:ascii="Arial" w:hAnsi="Arial" w:cs="Arial"/>
                <w:sz w:val="24"/>
                <w:szCs w:val="24"/>
                <w:lang w:bidi="en-US"/>
              </w:rPr>
              <w:t xml:space="preserve"> IV.2 oferty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„</w:t>
            </w:r>
            <w:r w:rsidRPr="00000A53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Zasoby kadrowe, rzeczowe </w:t>
            </w:r>
            <w:r w:rsidRPr="00843B52">
              <w:rPr>
                <w:rFonts w:ascii="Arial" w:hAnsi="Arial" w:cs="Arial"/>
                <w:bCs/>
                <w:sz w:val="24"/>
                <w:szCs w:val="24"/>
                <w:lang w:bidi="en-US"/>
              </w:rPr>
              <w:t>i finansowe</w:t>
            </w:r>
            <w:r w:rsidRPr="00000A53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oferenta, które będą wykorzystane do realizacji zadania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”</w:t>
            </w:r>
            <w:r w:rsidRPr="00092BC5">
              <w:rPr>
                <w:rFonts w:ascii="Arial" w:hAnsi="Arial" w:cs="Arial"/>
                <w:sz w:val="24"/>
                <w:szCs w:val="24"/>
                <w:lang w:bidi="en-US"/>
              </w:rPr>
              <w:t>)</w:t>
            </w:r>
          </w:p>
        </w:tc>
        <w:tc>
          <w:tcPr>
            <w:tcW w:w="2208" w:type="dxa"/>
            <w:vAlign w:val="center"/>
          </w:tcPr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0-3</w:t>
            </w:r>
          </w:p>
        </w:tc>
        <w:tc>
          <w:tcPr>
            <w:tcW w:w="2683" w:type="dxa"/>
          </w:tcPr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45FF4" w:rsidTr="003816AD">
        <w:tc>
          <w:tcPr>
            <w:tcW w:w="830" w:type="dxa"/>
            <w:tcBorders>
              <w:bottom w:val="single" w:sz="4" w:space="0" w:color="auto"/>
            </w:tcBorders>
          </w:tcPr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6.</w:t>
            </w:r>
          </w:p>
        </w:tc>
        <w:tc>
          <w:tcPr>
            <w:tcW w:w="3913" w:type="dxa"/>
            <w:tcBorders>
              <w:bottom w:val="single" w:sz="4" w:space="0" w:color="auto"/>
            </w:tcBorders>
            <w:shd w:val="clear" w:color="auto" w:fill="auto"/>
          </w:tcPr>
          <w:p w:rsidR="00D45FF4" w:rsidRPr="00532F7B" w:rsidRDefault="00D45FF4" w:rsidP="003816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Plan i h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armonogram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działań jest spójny i 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realny oraz zawiera wszystkie etapy potrzebne do wykonania zadania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45FF4" w:rsidTr="003816AD">
        <w:tc>
          <w:tcPr>
            <w:tcW w:w="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IV.</w:t>
            </w:r>
          </w:p>
        </w:tc>
        <w:tc>
          <w:tcPr>
            <w:tcW w:w="39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5FF4" w:rsidRPr="008F63F7" w:rsidRDefault="00D45FF4" w:rsidP="003816AD">
            <w:pPr>
              <w:rPr>
                <w:rFonts w:ascii="Arial" w:hAnsi="Arial" w:cs="Arial"/>
                <w:sz w:val="24"/>
                <w:szCs w:val="24"/>
              </w:rPr>
            </w:pPr>
            <w:r w:rsidRPr="008F63F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Ocena udziału wkładu rzeczowego, osobowego, w tym świadczeń wolontariuszy</w:t>
            </w:r>
            <w:r w:rsidRPr="008F63F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br/>
              <w:t>i pracy społecznej członków (</w:t>
            </w:r>
            <w:r w:rsidRPr="008F63F7">
              <w:rPr>
                <w:rFonts w:ascii="Arial" w:hAnsi="Arial" w:cs="Arial"/>
                <w:bCs/>
                <w:sz w:val="24"/>
                <w:szCs w:val="24"/>
                <w:lang w:bidi="en-US"/>
              </w:rPr>
              <w:t>podlega ocenie jeśli Oferent wykazał w sekcji V.B oferty „Źródła finansowania kosztów realizacji zadania”</w:t>
            </w:r>
            <w:r w:rsidRPr="008F63F7">
              <w:rPr>
                <w:rFonts w:ascii="Arial" w:hAnsi="Arial" w:cs="Arial"/>
                <w:sz w:val="24"/>
                <w:szCs w:val="24"/>
              </w:rPr>
              <w:t xml:space="preserve"> wniesienie wkładu rzeczowego lub osobowego – dotyczy zarówno otwartych konkursów ofert na wsparcie, jak i powierzenie realizacji zadania)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5FF4" w:rsidRPr="008C2A64" w:rsidRDefault="00D45FF4" w:rsidP="0038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45FF4" w:rsidTr="003816AD">
        <w:trPr>
          <w:cantSplit/>
        </w:trPr>
        <w:tc>
          <w:tcPr>
            <w:tcW w:w="830" w:type="dxa"/>
            <w:shd w:val="pct12" w:color="auto" w:fill="auto"/>
          </w:tcPr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lastRenderedPageBreak/>
              <w:t>V.</w:t>
            </w:r>
          </w:p>
        </w:tc>
        <w:tc>
          <w:tcPr>
            <w:tcW w:w="3913" w:type="dxa"/>
            <w:shd w:val="pct12" w:color="auto" w:fill="auto"/>
          </w:tcPr>
          <w:p w:rsidR="00D45FF4" w:rsidRPr="00532F7B" w:rsidRDefault="00D45FF4" w:rsidP="003816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Ocena r</w:t>
            </w:r>
            <w:r w:rsidRPr="00105411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ealizacji zleconych zadań publicznych w latach poprzedn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ich, biorąc pod uwagę rzetelność </w:t>
            </w:r>
            <w:r w:rsidRPr="00105411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 terminowość oraz sposób rozliczenia otrzymanych na ten cel środków</w:t>
            </w:r>
          </w:p>
        </w:tc>
        <w:tc>
          <w:tcPr>
            <w:tcW w:w="2208" w:type="dxa"/>
            <w:shd w:val="pct12" w:color="auto" w:fill="auto"/>
            <w:vAlign w:val="center"/>
          </w:tcPr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2683" w:type="dxa"/>
            <w:shd w:val="pct12" w:color="auto" w:fill="auto"/>
          </w:tcPr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45FF4" w:rsidTr="003816AD">
        <w:tc>
          <w:tcPr>
            <w:tcW w:w="4743" w:type="dxa"/>
            <w:gridSpan w:val="2"/>
            <w:tcBorders>
              <w:bottom w:val="single" w:sz="4" w:space="0" w:color="auto"/>
            </w:tcBorders>
          </w:tcPr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RAZEM </w:t>
            </w:r>
          </w:p>
          <w:p w:rsidR="00D45FF4" w:rsidRPr="00532F7B" w:rsidRDefault="00D45FF4" w:rsidP="003816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[punkty w obszarach I-V]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D45FF4" w:rsidRPr="008F63F7" w:rsidRDefault="00D45FF4" w:rsidP="0038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F63F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[Max 8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</w:t>
            </w:r>
            <w:r w:rsidRPr="008F63F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pkt]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45FF4" w:rsidTr="003816AD">
        <w:trPr>
          <w:trHeight w:val="1300"/>
        </w:trPr>
        <w:tc>
          <w:tcPr>
            <w:tcW w:w="4743" w:type="dxa"/>
            <w:gridSpan w:val="2"/>
            <w:shd w:val="pct12" w:color="auto" w:fill="auto"/>
            <w:vAlign w:val="center"/>
          </w:tcPr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ŁĄCZNA LICZBA UZYSKANYCH PUNKTÓW</w:t>
            </w:r>
          </w:p>
        </w:tc>
        <w:tc>
          <w:tcPr>
            <w:tcW w:w="2208" w:type="dxa"/>
            <w:shd w:val="pct12" w:color="auto" w:fill="auto"/>
            <w:vAlign w:val="center"/>
          </w:tcPr>
          <w:p w:rsidR="00D45FF4" w:rsidRPr="008F63F7" w:rsidRDefault="00D45FF4" w:rsidP="0038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F63F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Max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81</w:t>
            </w:r>
            <w:r w:rsidRPr="008F63F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pkt</w:t>
            </w:r>
          </w:p>
        </w:tc>
        <w:tc>
          <w:tcPr>
            <w:tcW w:w="2683" w:type="dxa"/>
            <w:shd w:val="pct12" w:color="auto" w:fill="auto"/>
          </w:tcPr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</w:tbl>
    <w:p w:rsidR="00D45FF4" w:rsidRDefault="00D45FF4" w:rsidP="00D45FF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</w:p>
    <w:p w:rsidR="00D45FF4" w:rsidRPr="008C2A64" w:rsidRDefault="00D45FF4" w:rsidP="00D45FF4">
      <w:pPr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Dodatkowe uwagi [</w:t>
      </w:r>
      <w:r w:rsidRPr="008C2A64">
        <w:rPr>
          <w:rFonts w:ascii="Arial" w:hAnsi="Arial" w:cs="Arial"/>
          <w:i/>
          <w:sz w:val="24"/>
          <w:szCs w:val="24"/>
        </w:rPr>
        <w:t>jeżeli dotyczy</w:t>
      </w:r>
      <w:r w:rsidRPr="008C2A64">
        <w:rPr>
          <w:rFonts w:ascii="Arial" w:hAnsi="Arial" w:cs="Arial"/>
          <w:sz w:val="24"/>
          <w:szCs w:val="24"/>
        </w:rPr>
        <w:t>]</w:t>
      </w:r>
    </w:p>
    <w:p w:rsidR="00D45FF4" w:rsidRPr="008C2A64" w:rsidRDefault="00D45FF4" w:rsidP="00D45FF4">
      <w:pPr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8"/>
      </w:tblGrid>
      <w:tr w:rsidR="00D45FF4" w:rsidRPr="008C2A64" w:rsidTr="003816AD">
        <w:trPr>
          <w:trHeight w:val="638"/>
          <w:jc w:val="center"/>
        </w:trPr>
        <w:tc>
          <w:tcPr>
            <w:tcW w:w="4228" w:type="dxa"/>
          </w:tcPr>
          <w:p w:rsidR="00D45FF4" w:rsidRPr="004D290A" w:rsidRDefault="00D45FF4" w:rsidP="0038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magenta"/>
                <w:lang w:bidi="en-US"/>
              </w:rPr>
            </w:pPr>
          </w:p>
          <w:p w:rsidR="00D45FF4" w:rsidRPr="004D290A" w:rsidRDefault="00D45FF4" w:rsidP="0038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magenta"/>
                <w:lang w:bidi="en-US"/>
              </w:rPr>
            </w:pPr>
          </w:p>
          <w:p w:rsidR="00D45FF4" w:rsidRPr="00155703" w:rsidRDefault="00D45FF4" w:rsidP="0038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155703">
              <w:rPr>
                <w:rFonts w:ascii="Arial" w:hAnsi="Arial" w:cs="Arial"/>
                <w:sz w:val="24"/>
                <w:szCs w:val="24"/>
                <w:lang w:bidi="en-US"/>
              </w:rPr>
              <w:t>…………………….</w:t>
            </w:r>
          </w:p>
          <w:p w:rsidR="00D45FF4" w:rsidRPr="008C2A64" w:rsidRDefault="00D45FF4" w:rsidP="00381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155703">
              <w:rPr>
                <w:rFonts w:ascii="Arial" w:hAnsi="Arial" w:cs="Arial"/>
                <w:sz w:val="24"/>
                <w:szCs w:val="24"/>
                <w:lang w:bidi="en-US"/>
              </w:rPr>
              <w:t>Data i podpis</w:t>
            </w:r>
          </w:p>
        </w:tc>
      </w:tr>
    </w:tbl>
    <w:p w:rsidR="00D45FF4" w:rsidRPr="008C2A64" w:rsidRDefault="00D45FF4" w:rsidP="00D45FF4">
      <w:pPr>
        <w:rPr>
          <w:rFonts w:ascii="Arial" w:hAnsi="Arial" w:cs="Arial"/>
          <w:sz w:val="24"/>
          <w:szCs w:val="24"/>
        </w:rPr>
      </w:pPr>
    </w:p>
    <w:p w:rsidR="00D45FF4" w:rsidRPr="008C2A64" w:rsidRDefault="00D45FF4" w:rsidP="00D45FF4">
      <w:pPr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Uwaga: </w:t>
      </w:r>
    </w:p>
    <w:p w:rsidR="00D45FF4" w:rsidRDefault="00D45FF4" w:rsidP="00D45FF4">
      <w:pPr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Maksymalna liczba punktów do otrzymania (bez kryteriów dodatkowych) wynosi</w:t>
      </w:r>
      <w:r>
        <w:rPr>
          <w:rFonts w:ascii="Arial" w:hAnsi="Arial" w:cs="Arial"/>
          <w:sz w:val="24"/>
          <w:szCs w:val="24"/>
        </w:rPr>
        <w:t xml:space="preserve"> 81 </w:t>
      </w:r>
      <w:r w:rsidRPr="008C2A64">
        <w:rPr>
          <w:rFonts w:ascii="Arial" w:hAnsi="Arial" w:cs="Arial"/>
          <w:sz w:val="24"/>
          <w:szCs w:val="24"/>
        </w:rPr>
        <w:t>pkt</w:t>
      </w:r>
      <w:r>
        <w:rPr>
          <w:rFonts w:ascii="Arial" w:hAnsi="Arial" w:cs="Arial"/>
          <w:sz w:val="24"/>
          <w:szCs w:val="24"/>
        </w:rPr>
        <w:t>.</w:t>
      </w:r>
      <w:r w:rsidRPr="008C2A64">
        <w:rPr>
          <w:rFonts w:ascii="Arial" w:hAnsi="Arial" w:cs="Arial"/>
          <w:sz w:val="24"/>
          <w:szCs w:val="24"/>
        </w:rPr>
        <w:t xml:space="preserve"> </w:t>
      </w:r>
    </w:p>
    <w:p w:rsidR="00D45FF4" w:rsidRDefault="00D45FF4" w:rsidP="00D45FF4">
      <w:pPr>
        <w:rPr>
          <w:rFonts w:ascii="Arial" w:hAnsi="Arial" w:cs="Arial"/>
          <w:b/>
          <w:bCs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</w:rPr>
        <w:br w:type="page"/>
      </w:r>
      <w:r w:rsidRPr="008C2A64">
        <w:rPr>
          <w:rFonts w:ascii="Arial" w:hAnsi="Arial" w:cs="Arial"/>
          <w:b/>
          <w:bCs/>
          <w:sz w:val="24"/>
          <w:szCs w:val="24"/>
          <w:lang w:bidi="en-US"/>
        </w:rPr>
        <w:lastRenderedPageBreak/>
        <w:t>Uwagi oraz pytania pomocnicze przy ocenie oferty</w:t>
      </w:r>
    </w:p>
    <w:p w:rsidR="00D45FF4" w:rsidRPr="008C2A64" w:rsidRDefault="00D45FF4" w:rsidP="00D45FF4">
      <w:pPr>
        <w:rPr>
          <w:rFonts w:ascii="Arial" w:hAnsi="Arial" w:cs="Arial"/>
          <w:sz w:val="24"/>
          <w:szCs w:val="24"/>
        </w:rPr>
      </w:pPr>
    </w:p>
    <w:tbl>
      <w:tblPr>
        <w:tblW w:w="8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"/>
        <w:gridCol w:w="8080"/>
        <w:gridCol w:w="12"/>
      </w:tblGrid>
      <w:tr w:rsidR="00D45FF4" w:rsidRPr="008C2A64" w:rsidTr="003816AD">
        <w:trPr>
          <w:gridAfter w:val="1"/>
          <w:wAfter w:w="12" w:type="dxa"/>
          <w:trHeight w:val="284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D45FF4" w:rsidRPr="008C2A64" w:rsidRDefault="00D45FF4" w:rsidP="003816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Lp.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45FF4" w:rsidRPr="008C2A64" w:rsidRDefault="00D45FF4" w:rsidP="003816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merytoryczne</w:t>
            </w:r>
          </w:p>
        </w:tc>
      </w:tr>
      <w:tr w:rsidR="00D45FF4" w:rsidRPr="008C2A64" w:rsidTr="003816AD">
        <w:trPr>
          <w:gridAfter w:val="1"/>
          <w:wAfter w:w="12" w:type="dxa"/>
          <w:trHeight w:val="284"/>
        </w:trPr>
        <w:tc>
          <w:tcPr>
            <w:tcW w:w="8790" w:type="dxa"/>
            <w:gridSpan w:val="3"/>
            <w:shd w:val="clear" w:color="auto" w:fill="auto"/>
            <w:vAlign w:val="center"/>
          </w:tcPr>
          <w:p w:rsidR="00D45FF4" w:rsidRPr="009C4228" w:rsidRDefault="00D45FF4" w:rsidP="00D45FF4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3" w:hanging="284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9C4228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możliwości realizacji zadania publicznego przez </w:t>
            </w:r>
            <w:r w:rsidRPr="00351F8E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oferenta</w:t>
            </w:r>
          </w:p>
        </w:tc>
      </w:tr>
      <w:tr w:rsidR="00D45FF4" w:rsidRPr="008C2A64" w:rsidTr="003816AD">
        <w:trPr>
          <w:gridAfter w:val="1"/>
          <w:wAfter w:w="12" w:type="dxa"/>
          <w:trHeight w:val="284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D45FF4" w:rsidRPr="008C2A64" w:rsidRDefault="00D45FF4" w:rsidP="00381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45FF4" w:rsidRPr="008C2A64" w:rsidRDefault="00D45FF4" w:rsidP="00381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9C4228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Opisane zasoby rzeczowe konieczne do realizacji zadania posiadane przez oferenta lub dobrze zidentyfikowane i zaplanowane do pozyskania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9C4228">
              <w:rPr>
                <w:rFonts w:ascii="Arial" w:hAnsi="Arial" w:cs="Arial"/>
                <w:bCs/>
                <w:sz w:val="24"/>
                <w:szCs w:val="24"/>
                <w:lang w:bidi="en-US"/>
              </w:rPr>
              <w:t>w przypadku realizacji zadania</w:t>
            </w:r>
          </w:p>
        </w:tc>
      </w:tr>
      <w:tr w:rsidR="00D45FF4" w:rsidRPr="008C2A64" w:rsidTr="003816AD">
        <w:trPr>
          <w:gridAfter w:val="1"/>
          <w:wAfter w:w="12" w:type="dxa"/>
          <w:trHeight w:val="284"/>
        </w:trPr>
        <w:tc>
          <w:tcPr>
            <w:tcW w:w="8790" w:type="dxa"/>
            <w:gridSpan w:val="3"/>
            <w:shd w:val="clear" w:color="auto" w:fill="auto"/>
            <w:vAlign w:val="center"/>
          </w:tcPr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9C4228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odpowiednio określono potrzebne do realizacji zada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nia</w:t>
            </w:r>
            <w:r w:rsidRPr="009C4228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zasoby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rzeczowe</w:t>
            </w:r>
            <w:r w:rsidRPr="009C4228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? </w:t>
            </w:r>
          </w:p>
          <w:p w:rsidR="00D45FF4" w:rsidRPr="009C4228" w:rsidRDefault="00D45FF4" w:rsidP="00381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</w:pPr>
            <w:r w:rsidRPr="009C4228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sekcja</w:t>
            </w:r>
            <w:r w:rsidRPr="009C4228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IV.2 i V.A. oferty</w:t>
            </w:r>
          </w:p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2D44D5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Czy podmiot posiada odpowiednie zaplecze organizacyjne, biurowe lub czy zaplanowano w sposób spójny zapewnienie odpowiedniego zaplecza w budżecie zadania? </w:t>
            </w:r>
          </w:p>
          <w:p w:rsidR="00D45FF4" w:rsidRPr="009C4228" w:rsidRDefault="00D45FF4" w:rsidP="00381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</w:pPr>
            <w:r w:rsidRPr="009C4228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sekcja</w:t>
            </w:r>
            <w:r w:rsidRPr="009C4228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IV.2 i V.A. oferty</w:t>
            </w:r>
          </w:p>
        </w:tc>
      </w:tr>
      <w:tr w:rsidR="00D45FF4" w:rsidRPr="008C2A64" w:rsidTr="003816AD">
        <w:trPr>
          <w:gridAfter w:val="1"/>
          <w:wAfter w:w="12" w:type="dxa"/>
          <w:trHeight w:val="284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D45FF4" w:rsidRPr="008C2A64" w:rsidRDefault="00D45FF4" w:rsidP="00381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45FF4" w:rsidRPr="009C4228" w:rsidRDefault="00D45FF4" w:rsidP="00381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9C4228">
              <w:rPr>
                <w:rFonts w:ascii="Arial" w:hAnsi="Arial" w:cs="Arial"/>
                <w:bCs/>
                <w:sz w:val="24"/>
                <w:szCs w:val="24"/>
                <w:lang w:bidi="en-US"/>
              </w:rPr>
              <w:t>Doświadczenie w realizacji zadań o zbliżonym charakterze</w:t>
            </w:r>
          </w:p>
        </w:tc>
      </w:tr>
      <w:tr w:rsidR="00D45FF4" w:rsidRPr="008C2A64" w:rsidTr="003816AD">
        <w:trPr>
          <w:gridAfter w:val="1"/>
          <w:wAfter w:w="12" w:type="dxa"/>
          <w:trHeight w:val="284"/>
        </w:trPr>
        <w:tc>
          <w:tcPr>
            <w:tcW w:w="8790" w:type="dxa"/>
            <w:gridSpan w:val="3"/>
            <w:shd w:val="clear" w:color="auto" w:fill="auto"/>
            <w:vAlign w:val="center"/>
          </w:tcPr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9C4228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Czy oferent lub osoby realizujące zadanie posiadają doświadczenie w realizacji podobnych działań (doświadczenie nie dotyczy tylko współpracy z samorządem województwa, ale całości dotychczasowych działań)? </w:t>
            </w:r>
          </w:p>
          <w:p w:rsidR="00D45FF4" w:rsidRPr="009C4228" w:rsidRDefault="00D45FF4" w:rsidP="00381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</w:pPr>
            <w:r w:rsidRPr="009C4228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sekcja</w:t>
            </w:r>
            <w:r w:rsidRPr="009C4228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IV.1 i IV.2 oferty</w:t>
            </w:r>
          </w:p>
        </w:tc>
      </w:tr>
      <w:tr w:rsidR="00D45FF4" w:rsidRPr="008C2A64" w:rsidTr="003816AD">
        <w:trPr>
          <w:gridAfter w:val="1"/>
          <w:wAfter w:w="12" w:type="dxa"/>
          <w:trHeight w:val="284"/>
        </w:trPr>
        <w:tc>
          <w:tcPr>
            <w:tcW w:w="8790" w:type="dxa"/>
            <w:gridSpan w:val="3"/>
            <w:shd w:val="clear" w:color="auto" w:fill="auto"/>
            <w:vAlign w:val="center"/>
          </w:tcPr>
          <w:p w:rsidR="00D45FF4" w:rsidRPr="009C4228" w:rsidRDefault="00D45FF4" w:rsidP="00D45FF4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3" w:hanging="284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2D44D5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kalkulacji kosztów realizacji zadania publicznego, w tym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br/>
            </w:r>
            <w:r w:rsidRPr="002D44D5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w odniesieniu do zakresu rzeczowego zadania</w:t>
            </w:r>
          </w:p>
        </w:tc>
      </w:tr>
      <w:tr w:rsidR="00D45FF4" w:rsidRPr="008C2A64" w:rsidTr="003816AD">
        <w:trPr>
          <w:gridAfter w:val="1"/>
          <w:wAfter w:w="12" w:type="dxa"/>
          <w:trHeight w:val="284"/>
        </w:trPr>
        <w:tc>
          <w:tcPr>
            <w:tcW w:w="8790" w:type="dxa"/>
            <w:gridSpan w:val="3"/>
            <w:shd w:val="clear" w:color="auto" w:fill="auto"/>
            <w:vAlign w:val="center"/>
          </w:tcPr>
          <w:p w:rsidR="00D45FF4" w:rsidRPr="009C4228" w:rsidRDefault="00D45FF4" w:rsidP="00381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9C4228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Czy budżet zawiera wszystkie niezbędne pozycje do realizacji zadania? </w:t>
            </w:r>
          </w:p>
          <w:p w:rsidR="00D45FF4" w:rsidRPr="009C4228" w:rsidRDefault="00D45FF4" w:rsidP="00381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9C4228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plan i harmonogram działań jest zgodny z kalkulacją przewidywanych kosztów realizacji zadania?</w:t>
            </w:r>
          </w:p>
          <w:p w:rsidR="00D45FF4" w:rsidRPr="009C4228" w:rsidRDefault="00D45FF4" w:rsidP="00381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9C4228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w budżecie wskazano jasno wysokość wkładu własnego?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</w:t>
            </w:r>
            <w:r w:rsidRPr="009C4228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proponowane wydatki są adekwatne do zakresu rzeczowego zadania?</w:t>
            </w:r>
          </w:p>
          <w:p w:rsidR="00D45FF4" w:rsidRPr="009C4228" w:rsidRDefault="00D45FF4" w:rsidP="00381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9C4228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koszty zostały rozsądnie oszacowane? Czy wysokość kosztów jednostkowych jest uzasadniona? Czy koresponduje z przeciętnymi cenami rynkowymi?</w:t>
            </w:r>
          </w:p>
          <w:p w:rsidR="00D45FF4" w:rsidRPr="009C4228" w:rsidRDefault="00D45FF4" w:rsidP="00381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9C4228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Czy koszt w przeliczeniu na odbiorcę zadania jest uzasadniony? </w:t>
            </w:r>
          </w:p>
          <w:p w:rsidR="00D45FF4" w:rsidRPr="009C4228" w:rsidRDefault="00D45FF4" w:rsidP="00381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</w:pPr>
            <w:r w:rsidRPr="009C4228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sekcja</w:t>
            </w:r>
            <w:r w:rsidRPr="009C4228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V.A. i V.B, III.4 oferty</w:t>
            </w:r>
          </w:p>
          <w:p w:rsidR="00D45FF4" w:rsidRPr="009C4228" w:rsidRDefault="00D45FF4" w:rsidP="00381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9C4228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Adekwatność kosztów nie powinna być oceniana w przypadku, gdy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w pkt II.1</w:t>
            </w:r>
            <w:r w:rsidRPr="009C4228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karty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lastRenderedPageBreak/>
              <w:t xml:space="preserve">oceny merytorycznej </w:t>
            </w:r>
            <w:r w:rsidRPr="009C4228">
              <w:rPr>
                <w:rFonts w:ascii="Arial" w:hAnsi="Arial" w:cs="Arial"/>
                <w:bCs/>
                <w:sz w:val="24"/>
                <w:szCs w:val="24"/>
                <w:lang w:bidi="en-US"/>
              </w:rPr>
              <w:t>w odniesieniu do zasadności kosztów oferent nie otrzymałby żadnego punktu (punktacja całości wynosi wówczas zero).</w:t>
            </w:r>
          </w:p>
        </w:tc>
      </w:tr>
      <w:tr w:rsidR="00D45FF4" w:rsidRPr="008C2A64" w:rsidTr="003816AD">
        <w:trPr>
          <w:gridAfter w:val="1"/>
          <w:wAfter w:w="12" w:type="dxa"/>
          <w:trHeight w:val="284"/>
        </w:trPr>
        <w:tc>
          <w:tcPr>
            <w:tcW w:w="8790" w:type="dxa"/>
            <w:gridSpan w:val="3"/>
            <w:shd w:val="clear" w:color="auto" w:fill="auto"/>
            <w:vAlign w:val="center"/>
          </w:tcPr>
          <w:p w:rsidR="00D45FF4" w:rsidRPr="008C2A64" w:rsidRDefault="00D45FF4" w:rsidP="00381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lastRenderedPageBreak/>
              <w:t xml:space="preserve">III. Ocena </w:t>
            </w:r>
            <w:r w:rsidRPr="00092BC5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jakości wykonania zadania i kwalifikacj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</w:t>
            </w:r>
            <w:r w:rsidRPr="00092BC5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osób, przy udziale których realizowane będzie zadanie publiczne</w:t>
            </w:r>
          </w:p>
        </w:tc>
      </w:tr>
      <w:tr w:rsidR="00D45FF4" w:rsidRPr="008C2A64" w:rsidTr="003816AD">
        <w:trPr>
          <w:gridAfter w:val="1"/>
          <w:wAfter w:w="12" w:type="dxa"/>
          <w:trHeight w:val="284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D45FF4" w:rsidRPr="008C2A64" w:rsidRDefault="00D45FF4" w:rsidP="00381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45FF4" w:rsidRPr="008C2A64" w:rsidRDefault="00D45FF4" w:rsidP="00381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Wskazanie istotnych kwestii problemowych (opis szczegółowych potrzeb, diagnoza), które zostaną rozwiązane (złagodzone) dzięki realizacji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zadania</w:t>
            </w:r>
          </w:p>
        </w:tc>
      </w:tr>
      <w:tr w:rsidR="00D45FF4" w:rsidRPr="008C2A64" w:rsidTr="003816AD">
        <w:trPr>
          <w:trHeight w:val="284"/>
        </w:trPr>
        <w:tc>
          <w:tcPr>
            <w:tcW w:w="8802" w:type="dxa"/>
            <w:gridSpan w:val="4"/>
            <w:shd w:val="clear" w:color="auto" w:fill="auto"/>
            <w:vAlign w:val="center"/>
          </w:tcPr>
          <w:p w:rsidR="00D45FF4" w:rsidRPr="008C2A64" w:rsidRDefault="00D45FF4" w:rsidP="003816AD">
            <w:pPr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Na jakiej podstawie, z wykorzystaniem jakich źródeł informacji, wiedzy oferent definiuje i opisuje potrzeby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realizacji zadania?</w:t>
            </w:r>
          </w:p>
          <w:p w:rsidR="00D45FF4" w:rsidRPr="008C2A64" w:rsidRDefault="00D45FF4" w:rsidP="003816AD">
            <w:pPr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źródła wiedzy są rzetelne, wiarygodne?</w:t>
            </w:r>
          </w:p>
          <w:p w:rsidR="00D45FF4" w:rsidRPr="008C2A64" w:rsidRDefault="00D45FF4" w:rsidP="003816AD">
            <w:pPr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Jak zostały określone potrzeby, na które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zadanie odpowiada (czy odnosi się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do specyfiki województwa)?</w:t>
            </w:r>
          </w:p>
          <w:p w:rsidR="00D45FF4" w:rsidRPr="008C2A64" w:rsidRDefault="00D45FF4" w:rsidP="003816AD">
            <w:pPr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wskazane potrzeby wiążą się z tematyką ogłoszenia o konkursie?</w:t>
            </w:r>
          </w:p>
          <w:p w:rsidR="00D45FF4" w:rsidRPr="008C2A64" w:rsidRDefault="00D45FF4" w:rsidP="003816AD">
            <w:pPr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wskazane potrzeby są istotne dla rozwoju województwa?</w:t>
            </w:r>
          </w:p>
          <w:p w:rsidR="00D45FF4" w:rsidRPr="008C2A64" w:rsidRDefault="00D45FF4" w:rsidP="003816AD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</w:t>
            </w:r>
            <w:r w:rsidRPr="00737349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sekcja</w:t>
            </w:r>
            <w:r w:rsidRPr="00737349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III.3 oferty</w:t>
            </w:r>
          </w:p>
        </w:tc>
      </w:tr>
      <w:tr w:rsidR="00D45FF4" w:rsidRPr="008C2A64" w:rsidTr="003816AD">
        <w:trPr>
          <w:gridAfter w:val="1"/>
          <w:wAfter w:w="12" w:type="dxa"/>
          <w:trHeight w:val="284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D45FF4" w:rsidRPr="008C2A64" w:rsidRDefault="00D45FF4" w:rsidP="00381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45FF4" w:rsidRPr="008C2A64" w:rsidRDefault="00D45FF4" w:rsidP="00381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Określenie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grupy docelowej 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(charakterystyka odbiorców, liczba, sposób pozyskania uczestników) adekwatne w powiązaniu z celami zadania</w:t>
            </w:r>
          </w:p>
        </w:tc>
      </w:tr>
      <w:tr w:rsidR="00D45FF4" w:rsidRPr="00C25E7F" w:rsidTr="003816AD">
        <w:trPr>
          <w:trHeight w:val="284"/>
        </w:trPr>
        <w:tc>
          <w:tcPr>
            <w:tcW w:w="8802" w:type="dxa"/>
            <w:gridSpan w:val="4"/>
            <w:shd w:val="clear" w:color="auto" w:fill="auto"/>
            <w:vAlign w:val="center"/>
          </w:tcPr>
          <w:p w:rsidR="00D45FF4" w:rsidRPr="00C25E7F" w:rsidRDefault="00D45FF4" w:rsidP="00381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C25E7F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dobór odbiorców jest właściwy z punktu widzenia celu zadania?</w:t>
            </w:r>
          </w:p>
          <w:p w:rsidR="00D45FF4" w:rsidRPr="00C25E7F" w:rsidRDefault="00D45FF4" w:rsidP="00381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C25E7F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sposób pozyskania odbiorców jest jasno określony i realny do wykonania w ramach zaplanowanego budżetu?</w:t>
            </w:r>
          </w:p>
          <w:p w:rsidR="00D45FF4" w:rsidRPr="00C25E7F" w:rsidRDefault="00D45FF4" w:rsidP="00381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bidi="en-US"/>
              </w:rPr>
            </w:pPr>
            <w:r w:rsidRPr="00C25E7F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sekcja </w:t>
            </w:r>
            <w:r w:rsidRPr="00C25E7F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III.3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i V. </w:t>
            </w:r>
            <w:r w:rsidRPr="00C25E7F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oferty</w:t>
            </w:r>
          </w:p>
        </w:tc>
      </w:tr>
      <w:tr w:rsidR="00D45FF4" w:rsidRPr="00C25E7F" w:rsidTr="003816AD">
        <w:trPr>
          <w:gridAfter w:val="1"/>
          <w:wAfter w:w="12" w:type="dxa"/>
          <w:trHeight w:val="284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D45FF4" w:rsidRPr="00C25E7F" w:rsidRDefault="00D45FF4" w:rsidP="00381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C25E7F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45FF4" w:rsidRPr="00C25E7F" w:rsidRDefault="00D45FF4" w:rsidP="00381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C25E7F">
              <w:rPr>
                <w:rFonts w:ascii="Arial" w:hAnsi="Arial" w:cs="Arial"/>
                <w:bCs/>
                <w:sz w:val="24"/>
                <w:szCs w:val="24"/>
                <w:lang w:bidi="en-US"/>
              </w:rPr>
              <w:t>Opis zakładanych w ofercie rezultatów oraz działań jest ze sobą spójny i logiczny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oraz </w:t>
            </w:r>
            <w:r w:rsidRPr="00C25E7F">
              <w:rPr>
                <w:rFonts w:ascii="Arial" w:hAnsi="Arial" w:cs="Arial"/>
                <w:bCs/>
                <w:sz w:val="24"/>
                <w:szCs w:val="24"/>
                <w:lang w:bidi="en-US"/>
              </w:rPr>
              <w:t>wynika bezpośredn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io z opisu potrzeb wskazujących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C25E7F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na konieczność wykonania zadania publicznego </w:t>
            </w:r>
          </w:p>
        </w:tc>
      </w:tr>
      <w:tr w:rsidR="00D45FF4" w:rsidRPr="00C25E7F" w:rsidTr="003816AD">
        <w:trPr>
          <w:trHeight w:val="284"/>
        </w:trPr>
        <w:tc>
          <w:tcPr>
            <w:tcW w:w="8802" w:type="dxa"/>
            <w:gridSpan w:val="4"/>
            <w:shd w:val="clear" w:color="auto" w:fill="auto"/>
            <w:vAlign w:val="center"/>
          </w:tcPr>
          <w:p w:rsidR="00D45FF4" w:rsidRDefault="00D45FF4" w:rsidP="003816AD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</w:pPr>
            <w:r w:rsidRPr="00C25E7F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zadanie odnosi się do zbadanych potrzeb</w:t>
            </w:r>
            <w:r w:rsidRPr="009C4228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?</w:t>
            </w:r>
            <w:r w:rsidRPr="002D44D5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</w:t>
            </w:r>
          </w:p>
          <w:p w:rsidR="00D45FF4" w:rsidRPr="009C4228" w:rsidRDefault="00D45FF4" w:rsidP="003816AD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</w:pPr>
            <w:r w:rsidRPr="002D44D5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sekcja</w:t>
            </w:r>
            <w:r w:rsidRPr="002D44D5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III.3 oferty</w:t>
            </w:r>
          </w:p>
          <w:p w:rsidR="00D45FF4" w:rsidRDefault="00D45FF4" w:rsidP="003816AD">
            <w:pPr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C25E7F">
              <w:rPr>
                <w:rFonts w:ascii="Arial" w:hAnsi="Arial" w:cs="Arial"/>
                <w:sz w:val="24"/>
                <w:szCs w:val="24"/>
                <w:lang w:bidi="en-US"/>
              </w:rPr>
              <w:t xml:space="preserve">Czy rezultaty są mierzalne, konkretne i osiągalne? </w:t>
            </w:r>
          </w:p>
          <w:p w:rsidR="00D45FF4" w:rsidRPr="009C4228" w:rsidRDefault="00D45FF4" w:rsidP="003816AD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</w:pPr>
            <w:r w:rsidRPr="002D44D5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sekcja</w:t>
            </w:r>
            <w:r w:rsidRPr="002D44D5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III.5 i III.6 oferty</w:t>
            </w:r>
          </w:p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C25E7F">
              <w:rPr>
                <w:rFonts w:ascii="Arial" w:hAnsi="Arial" w:cs="Arial"/>
                <w:sz w:val="24"/>
                <w:szCs w:val="24"/>
                <w:lang w:bidi="en-US"/>
              </w:rPr>
              <w:t>Czy logicznie i w sposób spójny zaplanowano działania w ramach realizacji zadania?</w:t>
            </w:r>
          </w:p>
          <w:p w:rsidR="00D45FF4" w:rsidRPr="009C4228" w:rsidRDefault="00D45FF4" w:rsidP="00381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bidi="en-US"/>
              </w:rPr>
            </w:pPr>
            <w:r w:rsidRPr="002D44D5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sekcja </w:t>
            </w:r>
            <w:r w:rsidRPr="002D44D5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III.3 i III.4 oferty</w:t>
            </w:r>
          </w:p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C25E7F">
              <w:rPr>
                <w:rFonts w:ascii="Arial" w:hAnsi="Arial" w:cs="Arial"/>
                <w:bCs/>
                <w:sz w:val="24"/>
                <w:szCs w:val="24"/>
                <w:lang w:bidi="en-US"/>
              </w:rPr>
              <w:lastRenderedPageBreak/>
              <w:t xml:space="preserve">Czy zaproponowane metody działania są realne do wykonania w ramach zaproponowanego budżetu? </w:t>
            </w:r>
          </w:p>
          <w:p w:rsidR="00D45FF4" w:rsidRPr="009C4228" w:rsidRDefault="00D45FF4" w:rsidP="00381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</w:pPr>
            <w:r w:rsidRPr="002D44D5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sekcja</w:t>
            </w:r>
            <w:r w:rsidRPr="002D44D5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III.4 i V.A. oferty</w:t>
            </w:r>
          </w:p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C25E7F">
              <w:rPr>
                <w:rFonts w:ascii="Arial" w:hAnsi="Arial" w:cs="Arial"/>
                <w:sz w:val="24"/>
                <w:szCs w:val="24"/>
                <w:lang w:bidi="en-US"/>
              </w:rPr>
              <w:t xml:space="preserve">Czy i w jakim stopniu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o</w:t>
            </w:r>
            <w:r w:rsidRPr="00C25E7F">
              <w:rPr>
                <w:rFonts w:ascii="Arial" w:hAnsi="Arial" w:cs="Arial"/>
                <w:sz w:val="24"/>
                <w:szCs w:val="24"/>
                <w:lang w:bidi="en-US"/>
              </w:rPr>
              <w:t>ferent precyzyjnie i kompleksowo określa rezultaty ilościowe i jakościowe (produkty)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r w:rsidRPr="00C25E7F">
              <w:rPr>
                <w:rFonts w:ascii="Arial" w:hAnsi="Arial" w:cs="Arial"/>
                <w:sz w:val="24"/>
                <w:szCs w:val="24"/>
                <w:lang w:bidi="en-US"/>
              </w:rPr>
              <w:t xml:space="preserve">zadania? </w:t>
            </w:r>
          </w:p>
          <w:p w:rsidR="00D45FF4" w:rsidRPr="009C4228" w:rsidRDefault="00D45FF4" w:rsidP="00381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bidi="en-US"/>
              </w:rPr>
            </w:pPr>
            <w:r w:rsidRPr="002D44D5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sekcja</w:t>
            </w:r>
            <w:r w:rsidRPr="002D44D5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III.5 i III.6 oferty</w:t>
            </w:r>
          </w:p>
        </w:tc>
      </w:tr>
      <w:tr w:rsidR="00D45FF4" w:rsidRPr="00C25E7F" w:rsidTr="003816AD">
        <w:trPr>
          <w:gridAfter w:val="1"/>
          <w:wAfter w:w="12" w:type="dxa"/>
          <w:trHeight w:val="284"/>
        </w:trPr>
        <w:tc>
          <w:tcPr>
            <w:tcW w:w="710" w:type="dxa"/>
            <w:gridSpan w:val="2"/>
            <w:shd w:val="clear" w:color="auto" w:fill="auto"/>
          </w:tcPr>
          <w:p w:rsidR="00D45FF4" w:rsidRPr="009C4228" w:rsidRDefault="00D45FF4" w:rsidP="00381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9C4228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lastRenderedPageBreak/>
              <w:t>4</w:t>
            </w:r>
          </w:p>
        </w:tc>
        <w:tc>
          <w:tcPr>
            <w:tcW w:w="8080" w:type="dxa"/>
            <w:shd w:val="clear" w:color="auto" w:fill="auto"/>
          </w:tcPr>
          <w:p w:rsidR="00D45FF4" w:rsidRPr="00C25E7F" w:rsidRDefault="00D45FF4" w:rsidP="00381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C25E7F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Zakładany wpływ realizacji zadania na opisane w ofercie potrzeby </w:t>
            </w:r>
          </w:p>
        </w:tc>
      </w:tr>
      <w:tr w:rsidR="00D45FF4" w:rsidRPr="00C25E7F" w:rsidTr="003816AD">
        <w:trPr>
          <w:trHeight w:val="284"/>
        </w:trPr>
        <w:tc>
          <w:tcPr>
            <w:tcW w:w="8802" w:type="dxa"/>
            <w:gridSpan w:val="4"/>
            <w:shd w:val="clear" w:color="auto" w:fill="auto"/>
          </w:tcPr>
          <w:p w:rsidR="00D45FF4" w:rsidRPr="00C25E7F" w:rsidRDefault="00D45FF4" w:rsidP="00381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C25E7F">
              <w:rPr>
                <w:rFonts w:ascii="Arial" w:hAnsi="Arial" w:cs="Arial"/>
                <w:sz w:val="24"/>
                <w:szCs w:val="24"/>
                <w:lang w:bidi="en-US"/>
              </w:rPr>
              <w:t>Jaka jest przydatność realizacji zadania z punktu widzenia grupy docelowej?</w:t>
            </w:r>
          </w:p>
          <w:p w:rsidR="00D45FF4" w:rsidRPr="00C25E7F" w:rsidRDefault="00D45FF4" w:rsidP="00381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C25E7F">
              <w:rPr>
                <w:rFonts w:ascii="Arial" w:hAnsi="Arial" w:cs="Arial"/>
                <w:sz w:val="24"/>
                <w:szCs w:val="24"/>
                <w:lang w:bidi="en-US"/>
              </w:rPr>
              <w:t>Jakie znaczenie społeczne ma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r w:rsidRPr="00C25E7F">
              <w:rPr>
                <w:rFonts w:ascii="Arial" w:hAnsi="Arial" w:cs="Arial"/>
                <w:sz w:val="24"/>
                <w:szCs w:val="24"/>
                <w:lang w:bidi="en-US"/>
              </w:rPr>
              <w:t>zadanie?</w:t>
            </w:r>
          </w:p>
          <w:p w:rsidR="00D45FF4" w:rsidRPr="00C25E7F" w:rsidRDefault="00D45FF4" w:rsidP="00381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C25E7F">
              <w:rPr>
                <w:rFonts w:ascii="Arial" w:hAnsi="Arial" w:cs="Arial"/>
                <w:sz w:val="24"/>
                <w:szCs w:val="24"/>
                <w:lang w:bidi="en-US"/>
              </w:rPr>
              <w:t>Czy zaproponowane metody działania zapewnią realizację zakładanego celu konkursu i 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osiągnięcie</w:t>
            </w:r>
            <w:r w:rsidRPr="00C25E7F">
              <w:rPr>
                <w:rFonts w:ascii="Arial" w:hAnsi="Arial" w:cs="Arial"/>
                <w:sz w:val="24"/>
                <w:szCs w:val="24"/>
                <w:lang w:bidi="en-US"/>
              </w:rPr>
              <w:t xml:space="preserve"> zaplanowanych rezultatów? </w:t>
            </w:r>
          </w:p>
          <w:p w:rsidR="00D45FF4" w:rsidRPr="00C25E7F" w:rsidRDefault="00D45FF4" w:rsidP="00381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C25E7F">
              <w:rPr>
                <w:rFonts w:ascii="Arial" w:hAnsi="Arial" w:cs="Arial"/>
                <w:sz w:val="24"/>
                <w:szCs w:val="24"/>
                <w:lang w:bidi="en-US"/>
              </w:rPr>
              <w:t xml:space="preserve">Czy zaproponowane metody działania oparte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są na dobrej praktyce / pozwolą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C25E7F">
              <w:rPr>
                <w:rFonts w:ascii="Arial" w:hAnsi="Arial" w:cs="Arial"/>
                <w:sz w:val="24"/>
                <w:szCs w:val="24"/>
                <w:lang w:bidi="en-US"/>
              </w:rPr>
              <w:t>na testowanie rozwiązań nowatorskich?</w:t>
            </w:r>
          </w:p>
          <w:p w:rsidR="00D45FF4" w:rsidRPr="00C25E7F" w:rsidRDefault="00D45FF4" w:rsidP="00381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C25E7F">
              <w:rPr>
                <w:rFonts w:ascii="Arial" w:hAnsi="Arial" w:cs="Arial"/>
                <w:sz w:val="24"/>
                <w:szCs w:val="24"/>
                <w:lang w:bidi="en-US"/>
              </w:rPr>
              <w:t>Czy możliwa / zaplanowana w sposób realistyczny jest kontynuacja działań w przyszłości (trwałość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r w:rsidRPr="00C25E7F">
              <w:rPr>
                <w:rFonts w:ascii="Arial" w:hAnsi="Arial" w:cs="Arial"/>
                <w:sz w:val="24"/>
                <w:szCs w:val="24"/>
                <w:lang w:bidi="en-US"/>
              </w:rPr>
              <w:t>rezultatów zadania)?</w:t>
            </w:r>
          </w:p>
          <w:p w:rsidR="00D45FF4" w:rsidRPr="00C25E7F" w:rsidRDefault="00D45FF4" w:rsidP="00381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C25E7F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sekcja</w:t>
            </w:r>
            <w:r w:rsidRPr="002D44D5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III.3, III.4, III.5 i III.6 oferty</w:t>
            </w:r>
          </w:p>
        </w:tc>
      </w:tr>
      <w:tr w:rsidR="00D45FF4" w:rsidRPr="00C25E7F" w:rsidTr="003816AD">
        <w:trPr>
          <w:trHeight w:val="284"/>
        </w:trPr>
        <w:tc>
          <w:tcPr>
            <w:tcW w:w="704" w:type="dxa"/>
            <w:shd w:val="clear" w:color="auto" w:fill="auto"/>
          </w:tcPr>
          <w:p w:rsidR="00D45FF4" w:rsidRPr="009C4228" w:rsidRDefault="00D45FF4" w:rsidP="00381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bidi="en-US"/>
              </w:rPr>
            </w:pPr>
            <w:r w:rsidRPr="009C4228">
              <w:rPr>
                <w:rFonts w:ascii="Arial" w:hAnsi="Arial" w:cs="Arial"/>
                <w:b/>
                <w:sz w:val="24"/>
                <w:szCs w:val="24"/>
                <w:lang w:bidi="en-US"/>
              </w:rPr>
              <w:t>5</w:t>
            </w:r>
          </w:p>
        </w:tc>
        <w:tc>
          <w:tcPr>
            <w:tcW w:w="8098" w:type="dxa"/>
            <w:gridSpan w:val="3"/>
            <w:shd w:val="clear" w:color="auto" w:fill="auto"/>
          </w:tcPr>
          <w:p w:rsidR="00D45FF4" w:rsidRPr="00C25E7F" w:rsidRDefault="00D45FF4" w:rsidP="00381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Zasoby</w:t>
            </w:r>
            <w:r w:rsidRPr="00092BC5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kadrowe </w:t>
            </w:r>
            <w:r w:rsidRPr="00092BC5">
              <w:rPr>
                <w:rFonts w:ascii="Arial" w:hAnsi="Arial" w:cs="Arial"/>
                <w:sz w:val="24"/>
                <w:szCs w:val="24"/>
                <w:lang w:bidi="en-US"/>
              </w:rPr>
              <w:t>konieczne do realizacji zadania posiadane przez oferenta lub dobrze zidentyfikowane i zaplanowane do pozyskania w przypadku realizacji zadania</w:t>
            </w:r>
          </w:p>
        </w:tc>
      </w:tr>
      <w:tr w:rsidR="00D45FF4" w:rsidRPr="00C25E7F" w:rsidTr="003816AD">
        <w:trPr>
          <w:trHeight w:val="4286"/>
        </w:trPr>
        <w:tc>
          <w:tcPr>
            <w:tcW w:w="8802" w:type="dxa"/>
            <w:gridSpan w:val="4"/>
            <w:shd w:val="clear" w:color="auto" w:fill="auto"/>
          </w:tcPr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257AFC">
              <w:rPr>
                <w:rFonts w:ascii="Arial" w:hAnsi="Arial" w:cs="Arial"/>
                <w:sz w:val="24"/>
                <w:szCs w:val="24"/>
                <w:lang w:bidi="en-US"/>
              </w:rPr>
              <w:t>Czy odpowiednio określono potrzebne do realizacji zada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nia</w:t>
            </w:r>
            <w:r w:rsidRPr="00257AFC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osoby</w:t>
            </w:r>
            <w:r w:rsidRPr="00257AFC">
              <w:rPr>
                <w:rFonts w:ascii="Arial" w:hAnsi="Arial" w:cs="Arial"/>
                <w:sz w:val="24"/>
                <w:szCs w:val="24"/>
                <w:lang w:bidi="en-US"/>
              </w:rPr>
              <w:t xml:space="preserve"> oraz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ich kwalifikacje</w:t>
            </w:r>
            <w:r w:rsidRPr="00257AFC">
              <w:rPr>
                <w:rFonts w:ascii="Arial" w:hAnsi="Arial" w:cs="Arial"/>
                <w:sz w:val="24"/>
                <w:szCs w:val="24"/>
                <w:lang w:bidi="en-US"/>
              </w:rPr>
              <w:t xml:space="preserve">? </w:t>
            </w:r>
          </w:p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9C4228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sekcja </w:t>
            </w:r>
            <w:r w:rsidRPr="009C4228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IV.2 i V.A. oferty</w:t>
            </w:r>
          </w:p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C25E7F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Czy wskazani zostali pozostali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o</w:t>
            </w:r>
            <w:r w:rsidRPr="00C25E7F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ferenci i ich zakres działań? </w:t>
            </w:r>
          </w:p>
          <w:p w:rsidR="00D45FF4" w:rsidRPr="009C4228" w:rsidRDefault="00D45FF4" w:rsidP="00381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C25E7F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sekcja </w:t>
            </w:r>
            <w:r w:rsidRPr="00C25E7F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V.C. i VI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.</w:t>
            </w:r>
            <w:r w:rsidRPr="00C25E7F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oferty </w:t>
            </w:r>
          </w:p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257AFC">
              <w:rPr>
                <w:rFonts w:ascii="Arial" w:hAnsi="Arial" w:cs="Arial"/>
                <w:sz w:val="24"/>
                <w:szCs w:val="24"/>
                <w:lang w:bidi="en-US"/>
              </w:rPr>
              <w:t xml:space="preserve">Czy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oferent i </w:t>
            </w:r>
            <w:r w:rsidRPr="00257AFC">
              <w:rPr>
                <w:rFonts w:ascii="Arial" w:hAnsi="Arial" w:cs="Arial"/>
                <w:sz w:val="24"/>
                <w:szCs w:val="24"/>
                <w:lang w:bidi="en-US"/>
              </w:rPr>
              <w:t xml:space="preserve">osoby realizujące zadanie posiadają doświadczenie w realizacji podobnych działań (doświadczenie nie dotyczy tylko współpracy z samorządem województwa, ale całości dotychczasowych działań)? </w:t>
            </w:r>
          </w:p>
          <w:p w:rsidR="00D45FF4" w:rsidRPr="008B669F" w:rsidRDefault="00D45FF4" w:rsidP="00381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</w:pPr>
            <w:r w:rsidRPr="009C4228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sekcja </w:t>
            </w:r>
            <w:r w:rsidRPr="009C4228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IV.1 i IV.2 oferty</w:t>
            </w:r>
          </w:p>
        </w:tc>
      </w:tr>
      <w:tr w:rsidR="00D45FF4" w:rsidRPr="00C25E7F" w:rsidTr="003816AD">
        <w:trPr>
          <w:trHeight w:val="284"/>
        </w:trPr>
        <w:tc>
          <w:tcPr>
            <w:tcW w:w="704" w:type="dxa"/>
            <w:shd w:val="clear" w:color="auto" w:fill="auto"/>
          </w:tcPr>
          <w:p w:rsidR="00D45FF4" w:rsidRPr="009C4228" w:rsidRDefault="00D45FF4" w:rsidP="00381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bidi="en-US"/>
              </w:rPr>
            </w:pPr>
            <w:r w:rsidRPr="009C4228">
              <w:rPr>
                <w:rFonts w:ascii="Arial" w:hAnsi="Arial" w:cs="Arial"/>
                <w:b/>
                <w:sz w:val="24"/>
                <w:szCs w:val="24"/>
                <w:lang w:bidi="en-US"/>
              </w:rPr>
              <w:t>6</w:t>
            </w:r>
            <w:r w:rsidRPr="009C4228">
              <w:rPr>
                <w:rFonts w:ascii="Arial" w:hAnsi="Arial" w:cs="Arial"/>
                <w:b/>
                <w:sz w:val="24"/>
                <w:szCs w:val="24"/>
                <w:lang w:bidi="en-US"/>
              </w:rPr>
              <w:tab/>
            </w:r>
          </w:p>
        </w:tc>
        <w:tc>
          <w:tcPr>
            <w:tcW w:w="8098" w:type="dxa"/>
            <w:gridSpan w:val="3"/>
            <w:shd w:val="clear" w:color="auto" w:fill="auto"/>
          </w:tcPr>
          <w:p w:rsidR="00D45FF4" w:rsidRPr="00C25E7F" w:rsidRDefault="00D45FF4" w:rsidP="00381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257AFC">
              <w:rPr>
                <w:rFonts w:ascii="Arial" w:hAnsi="Arial" w:cs="Arial"/>
                <w:sz w:val="24"/>
                <w:szCs w:val="24"/>
                <w:lang w:bidi="en-US"/>
              </w:rPr>
              <w:t>Plan i harmonogram działań jest spójny i realny oraz zawiera wszystkie etapy potrzebne do wykonania zadania</w:t>
            </w:r>
          </w:p>
        </w:tc>
      </w:tr>
      <w:tr w:rsidR="00D45FF4" w:rsidRPr="00C25E7F" w:rsidTr="003816AD">
        <w:trPr>
          <w:trHeight w:val="284"/>
        </w:trPr>
        <w:tc>
          <w:tcPr>
            <w:tcW w:w="8802" w:type="dxa"/>
            <w:gridSpan w:val="4"/>
            <w:shd w:val="clear" w:color="auto" w:fill="auto"/>
          </w:tcPr>
          <w:p w:rsidR="00D45FF4" w:rsidRPr="00257AFC" w:rsidRDefault="00D45FF4" w:rsidP="00381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257AFC">
              <w:rPr>
                <w:rFonts w:ascii="Arial" w:hAnsi="Arial" w:cs="Arial"/>
                <w:sz w:val="24"/>
                <w:szCs w:val="24"/>
                <w:lang w:bidi="en-US"/>
              </w:rPr>
              <w:lastRenderedPageBreak/>
              <w:t>Czy harmonogram obejmuje wszystkie istotne działania?</w:t>
            </w:r>
          </w:p>
          <w:p w:rsidR="00D45FF4" w:rsidRPr="00257AFC" w:rsidRDefault="00D45FF4" w:rsidP="00381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257AFC">
              <w:rPr>
                <w:rFonts w:ascii="Arial" w:hAnsi="Arial" w:cs="Arial"/>
                <w:sz w:val="24"/>
                <w:szCs w:val="24"/>
                <w:lang w:bidi="en-US"/>
              </w:rPr>
              <w:t>Czy harmonogram jest realny do realizacji?</w:t>
            </w:r>
          </w:p>
          <w:p w:rsidR="00D45FF4" w:rsidRPr="009C4228" w:rsidRDefault="00D45FF4" w:rsidP="00381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bidi="en-US"/>
              </w:rPr>
            </w:pPr>
            <w:r w:rsidRPr="009C4228">
              <w:rPr>
                <w:rFonts w:ascii="Arial" w:hAnsi="Arial" w:cs="Arial"/>
                <w:i/>
                <w:sz w:val="24"/>
                <w:szCs w:val="24"/>
                <w:lang w:bidi="en-US"/>
              </w:rPr>
              <w:t xml:space="preserve">Na podstawie: </w:t>
            </w:r>
            <w:r>
              <w:rPr>
                <w:rFonts w:ascii="Arial" w:hAnsi="Arial" w:cs="Arial"/>
                <w:i/>
                <w:sz w:val="24"/>
                <w:szCs w:val="24"/>
                <w:lang w:bidi="en-US"/>
              </w:rPr>
              <w:t xml:space="preserve">sekcja </w:t>
            </w:r>
            <w:r w:rsidRPr="009C4228">
              <w:rPr>
                <w:rFonts w:ascii="Arial" w:hAnsi="Arial" w:cs="Arial"/>
                <w:i/>
                <w:sz w:val="24"/>
                <w:szCs w:val="24"/>
                <w:lang w:bidi="en-US"/>
              </w:rPr>
              <w:t>III.4 oferty</w:t>
            </w:r>
          </w:p>
        </w:tc>
      </w:tr>
      <w:tr w:rsidR="00D45FF4" w:rsidRPr="00C25E7F" w:rsidTr="003816AD">
        <w:trPr>
          <w:trHeight w:val="284"/>
        </w:trPr>
        <w:tc>
          <w:tcPr>
            <w:tcW w:w="8802" w:type="dxa"/>
            <w:gridSpan w:val="4"/>
            <w:shd w:val="clear" w:color="auto" w:fill="auto"/>
          </w:tcPr>
          <w:p w:rsidR="00D45FF4" w:rsidRPr="00CF529C" w:rsidRDefault="00D45FF4" w:rsidP="003816A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</w:t>
            </w:r>
            <w:r w:rsidRPr="00CF529C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V. Ocena udziału wkładu rzeczowego, osobowego, w tym świadczeń wolontariuszy i pracy społecznej członków</w:t>
            </w:r>
          </w:p>
        </w:tc>
      </w:tr>
      <w:tr w:rsidR="00D45FF4" w:rsidRPr="00C25E7F" w:rsidTr="003816AD">
        <w:trPr>
          <w:trHeight w:val="284"/>
        </w:trPr>
        <w:tc>
          <w:tcPr>
            <w:tcW w:w="8802" w:type="dxa"/>
            <w:gridSpan w:val="4"/>
            <w:shd w:val="clear" w:color="auto" w:fill="auto"/>
          </w:tcPr>
          <w:p w:rsidR="00D45FF4" w:rsidRPr="008F63F7" w:rsidRDefault="00D45FF4" w:rsidP="003816AD">
            <w:pPr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F63F7">
              <w:rPr>
                <w:rFonts w:ascii="Arial" w:hAnsi="Arial" w:cs="Arial"/>
                <w:bCs/>
                <w:sz w:val="24"/>
                <w:szCs w:val="24"/>
                <w:lang w:bidi="en-US"/>
              </w:rPr>
              <w:t>Udział wkładu rzeczowego lub osobowego w realizację zadania publicznego będzie oceniany w przypadku jeśli oferent przewidział w ofercie ten rodzaj wkładu własnego. Wkład rzeczowy i osobowy może zostać wykazany zarówno</w:t>
            </w:r>
            <w:r w:rsidRPr="008F63F7"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  <w:t>w przypadku oferty na wsparcie, jak i powierzenie realizacji zadania publicznego.</w:t>
            </w:r>
          </w:p>
          <w:p w:rsidR="00D45FF4" w:rsidRPr="008F63F7" w:rsidRDefault="00D45FF4" w:rsidP="003816AD">
            <w:pPr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F63F7">
              <w:rPr>
                <w:rFonts w:ascii="Arial" w:hAnsi="Arial" w:cs="Arial"/>
                <w:bCs/>
                <w:sz w:val="24"/>
                <w:szCs w:val="24"/>
                <w:lang w:bidi="en-US"/>
              </w:rPr>
              <w:t>W ogłoszeniu konkursowym nie jest określona minimalna wysokość wkładu osobowego i rzeczowego.</w:t>
            </w:r>
          </w:p>
          <w:p w:rsidR="00D45FF4" w:rsidRPr="00CF529C" w:rsidRDefault="00D45FF4" w:rsidP="003816AD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</w:pPr>
            <w:r w:rsidRPr="008F63F7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Na podstawie: sekcja V.B oferty</w:t>
            </w:r>
          </w:p>
        </w:tc>
      </w:tr>
      <w:tr w:rsidR="00D45FF4" w:rsidRPr="00C25E7F" w:rsidTr="003816AD">
        <w:trPr>
          <w:gridAfter w:val="1"/>
          <w:wAfter w:w="12" w:type="dxa"/>
          <w:trHeight w:val="986"/>
        </w:trPr>
        <w:tc>
          <w:tcPr>
            <w:tcW w:w="8790" w:type="dxa"/>
            <w:gridSpan w:val="3"/>
            <w:shd w:val="clear" w:color="auto" w:fill="auto"/>
          </w:tcPr>
          <w:p w:rsidR="00D45FF4" w:rsidRPr="00C25E7F" w:rsidRDefault="00D45FF4" w:rsidP="00381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9C4228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V. Ocena realizacji zleconych zadań publicznych w latach poprzednich biorąc pod uwagę rzetelność i terminowość oraz sposób rozliczenia otrzymanych na ten cel środków</w:t>
            </w:r>
            <w:r w:rsidRPr="009C4228" w:rsidDel="00257AFC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</w:t>
            </w:r>
          </w:p>
        </w:tc>
      </w:tr>
      <w:tr w:rsidR="00D45FF4" w:rsidRPr="00C25E7F" w:rsidTr="003816AD">
        <w:trPr>
          <w:trHeight w:val="284"/>
        </w:trPr>
        <w:tc>
          <w:tcPr>
            <w:tcW w:w="8802" w:type="dxa"/>
            <w:gridSpan w:val="4"/>
            <w:shd w:val="clear" w:color="auto" w:fill="auto"/>
          </w:tcPr>
          <w:p w:rsidR="00D45FF4" w:rsidRDefault="00D45FF4" w:rsidP="00381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4D290A">
              <w:rPr>
                <w:rFonts w:ascii="Arial" w:hAnsi="Arial" w:cs="Arial"/>
                <w:sz w:val="24"/>
                <w:szCs w:val="24"/>
                <w:lang w:bidi="en-US"/>
              </w:rPr>
              <w:t>Ocena dokonywana jest na podstawie opisanego przez oferenta doświadczenia w zakresie realizacji zadań zleconych w latach poprzednich oraz na podstawie dostępnej przez komórkę organizacyjną ogłaszającą konkurs dokumentacji dot. współpracy z oferentem w ramach realizacji zadań publicznych (np. sprawozdania z realizacji zadań publicznych z lat ubiegłych).</w:t>
            </w:r>
          </w:p>
          <w:p w:rsidR="00D45FF4" w:rsidRPr="00896165" w:rsidRDefault="00D45FF4" w:rsidP="003816AD">
            <w:pPr>
              <w:pStyle w:val="Akapitzlist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165">
              <w:rPr>
                <w:rFonts w:ascii="Arial" w:hAnsi="Arial" w:cs="Arial"/>
                <w:sz w:val="24"/>
                <w:szCs w:val="24"/>
              </w:rPr>
              <w:t>10 punktów, czyli maksymalna liczba przyznawana będzie ofertom organizacji, co do których nie ma zastrzeżeń i organizacji, które nie mają doświadczenia. Punktacja będzie zaś obniżana w przypadku ofert organizacji, które miały problemy z prawidłowym rozliczeniem się z przyznanej dotacji.</w:t>
            </w:r>
          </w:p>
          <w:p w:rsidR="00D45FF4" w:rsidRPr="009C4228" w:rsidRDefault="00D45FF4" w:rsidP="00381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D45FF4" w:rsidRPr="00C25E7F" w:rsidRDefault="00D45FF4" w:rsidP="00381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bidi="en-US"/>
              </w:rPr>
              <w:t>M.in. n</w:t>
            </w:r>
            <w:r w:rsidRPr="00344533">
              <w:rPr>
                <w:rFonts w:ascii="Arial" w:hAnsi="Arial" w:cs="Arial"/>
                <w:i/>
                <w:sz w:val="24"/>
                <w:szCs w:val="24"/>
                <w:lang w:bidi="en-US"/>
              </w:rPr>
              <w:t xml:space="preserve">a </w:t>
            </w:r>
            <w:r w:rsidRPr="009C4228">
              <w:rPr>
                <w:rFonts w:ascii="Arial" w:hAnsi="Arial" w:cs="Arial"/>
                <w:i/>
                <w:sz w:val="24"/>
                <w:szCs w:val="24"/>
                <w:lang w:bidi="en-US"/>
              </w:rPr>
              <w:t xml:space="preserve">podstawie </w:t>
            </w:r>
            <w:r>
              <w:rPr>
                <w:rFonts w:ascii="Arial" w:hAnsi="Arial" w:cs="Arial"/>
                <w:i/>
                <w:sz w:val="24"/>
                <w:szCs w:val="24"/>
                <w:lang w:bidi="en-US"/>
              </w:rPr>
              <w:t>sekcji</w:t>
            </w:r>
            <w:r w:rsidRPr="009C4228">
              <w:rPr>
                <w:rFonts w:ascii="Arial" w:hAnsi="Arial" w:cs="Arial"/>
                <w:i/>
                <w:sz w:val="24"/>
                <w:szCs w:val="24"/>
                <w:lang w:bidi="en-US"/>
              </w:rPr>
              <w:t xml:space="preserve"> IV.1 i VI</w:t>
            </w:r>
            <w:r>
              <w:rPr>
                <w:rFonts w:ascii="Arial" w:hAnsi="Arial" w:cs="Arial"/>
                <w:i/>
                <w:sz w:val="24"/>
                <w:szCs w:val="24"/>
                <w:lang w:bidi="en-US"/>
              </w:rPr>
              <w:t>.</w:t>
            </w:r>
            <w:r w:rsidRPr="009C4228">
              <w:rPr>
                <w:rFonts w:ascii="Arial" w:hAnsi="Arial" w:cs="Arial"/>
                <w:i/>
                <w:sz w:val="24"/>
                <w:szCs w:val="24"/>
                <w:lang w:bidi="en-US"/>
              </w:rPr>
              <w:t xml:space="preserve"> oferty</w:t>
            </w:r>
          </w:p>
        </w:tc>
      </w:tr>
    </w:tbl>
    <w:p w:rsidR="00D45FF4" w:rsidRPr="00EC74CF" w:rsidRDefault="00D45FF4" w:rsidP="00D45F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258FB" w:rsidRDefault="004258FB"/>
    <w:sectPr w:rsidR="004258FB" w:rsidSect="003132F1">
      <w:type w:val="continuous"/>
      <w:pgSz w:w="11906" w:h="16838"/>
      <w:pgMar w:top="1418" w:right="1135" w:bottom="1418" w:left="1134" w:header="709" w:footer="48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FF4" w:rsidRDefault="00D45FF4" w:rsidP="00D45FF4">
      <w:pPr>
        <w:spacing w:after="0" w:line="240" w:lineRule="auto"/>
      </w:pPr>
      <w:r>
        <w:separator/>
      </w:r>
    </w:p>
  </w:endnote>
  <w:endnote w:type="continuationSeparator" w:id="0">
    <w:p w:rsidR="00D45FF4" w:rsidRDefault="00D45FF4" w:rsidP="00D4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5025996"/>
      <w:docPartObj>
        <w:docPartGallery w:val="Page Numbers (Bottom of Page)"/>
        <w:docPartUnique/>
      </w:docPartObj>
    </w:sdtPr>
    <w:sdtContent>
      <w:p w:rsidR="00D45FF4" w:rsidRDefault="00D45F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16C">
          <w:rPr>
            <w:noProof/>
          </w:rPr>
          <w:t>8</w:t>
        </w:r>
        <w:r>
          <w:fldChar w:fldCharType="end"/>
        </w:r>
      </w:p>
    </w:sdtContent>
  </w:sdt>
  <w:p w:rsidR="00D45FF4" w:rsidRDefault="00D45FF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FF4" w:rsidRDefault="00D45FF4" w:rsidP="00D45FF4">
      <w:pPr>
        <w:spacing w:after="0" w:line="240" w:lineRule="auto"/>
      </w:pPr>
      <w:r>
        <w:separator/>
      </w:r>
    </w:p>
  </w:footnote>
  <w:footnote w:type="continuationSeparator" w:id="0">
    <w:p w:rsidR="00D45FF4" w:rsidRDefault="00D45FF4" w:rsidP="00D45FF4">
      <w:pPr>
        <w:spacing w:after="0" w:line="240" w:lineRule="auto"/>
      </w:pPr>
      <w:r>
        <w:continuationSeparator/>
      </w:r>
    </w:p>
  </w:footnote>
  <w:footnote w:id="1">
    <w:p w:rsidR="00D45FF4" w:rsidRPr="00B76444" w:rsidRDefault="00D45FF4" w:rsidP="00D45FF4">
      <w:pPr>
        <w:pStyle w:val="Tekstprzypisudolnego"/>
        <w:jc w:val="both"/>
        <w:rPr>
          <w:rFonts w:ascii="Arial" w:hAnsi="Arial" w:cs="Arial"/>
          <w:sz w:val="18"/>
          <w:lang w:val="pl-PL"/>
        </w:rPr>
      </w:pPr>
      <w:r w:rsidRPr="00D03D2A">
        <w:rPr>
          <w:rStyle w:val="Odwoanieprzypisudolnego"/>
          <w:rFonts w:ascii="Arial" w:hAnsi="Arial" w:cs="Arial"/>
          <w:sz w:val="18"/>
        </w:rPr>
        <w:footnoteRef/>
      </w:r>
      <w:r w:rsidRPr="00D03D2A">
        <w:rPr>
          <w:rFonts w:ascii="Arial" w:hAnsi="Arial" w:cs="Arial"/>
          <w:sz w:val="18"/>
        </w:rPr>
        <w:t xml:space="preserve"> </w:t>
      </w:r>
      <w:r w:rsidRPr="00D03D2A">
        <w:rPr>
          <w:rFonts w:ascii="Arial" w:hAnsi="Arial" w:cs="Arial"/>
          <w:sz w:val="18"/>
          <w:lang w:val="pl-PL"/>
        </w:rPr>
        <w:t xml:space="preserve">Kryteria merytoryczne wskazane w karcie oceny </w:t>
      </w:r>
      <w:r w:rsidRPr="008F63F7">
        <w:rPr>
          <w:rFonts w:ascii="Arial" w:hAnsi="Arial" w:cs="Arial"/>
          <w:sz w:val="18"/>
          <w:lang w:val="pl-PL"/>
        </w:rPr>
        <w:t>merytorycznej mają charakter ramowy i mogą być dostosowywane do charakteru i wymogów ogłaszanego konkurs. W ramach kryteriów I-VI komórka/jednostka może doprecyzować lub rozwijać oceniane aspekty oznaczone cyframi arabskimi, ale nie może ich usuwać.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B6521"/>
    <w:multiLevelType w:val="hybridMultilevel"/>
    <w:tmpl w:val="BF607C2C"/>
    <w:lvl w:ilvl="0" w:tplc="4AC4B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F4"/>
    <w:rsid w:val="004258FB"/>
    <w:rsid w:val="00D45FF4"/>
    <w:rsid w:val="00E8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2FCC3-9F80-4BF6-93CC-29BB30BE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F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FF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F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D45FF4"/>
    <w:rPr>
      <w:vertAlign w:val="superscript"/>
    </w:rPr>
  </w:style>
  <w:style w:type="table" w:styleId="Tabela-Siatka">
    <w:name w:val="Table Grid"/>
    <w:basedOn w:val="Standardowy"/>
    <w:uiPriority w:val="59"/>
    <w:rsid w:val="00D45F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4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F4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D45FF4"/>
    <w:pPr>
      <w:autoSpaceDE w:val="0"/>
      <w:autoSpaceDN w:val="0"/>
      <w:adjustRightInd w:val="0"/>
      <w:spacing w:line="288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45FF4"/>
    <w:rPr>
      <w:rFonts w:ascii="Arial" w:eastAsia="Calibri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1412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Modrzejewska</dc:creator>
  <cp:keywords/>
  <dc:description/>
  <cp:lastModifiedBy>Izabela Modrzejewska</cp:lastModifiedBy>
  <cp:revision>2</cp:revision>
  <dcterms:created xsi:type="dcterms:W3CDTF">2024-03-26T14:06:00Z</dcterms:created>
  <dcterms:modified xsi:type="dcterms:W3CDTF">2024-03-26T14:06:00Z</dcterms:modified>
</cp:coreProperties>
</file>